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4142" w:type="dxa"/>
        <w:tblLayout w:type="fixed"/>
        <w:tblLook w:val="04A0" w:firstRow="1" w:lastRow="0" w:firstColumn="1" w:lastColumn="0" w:noHBand="0" w:noVBand="1"/>
      </w:tblPr>
      <w:tblGrid>
        <w:gridCol w:w="764"/>
        <w:gridCol w:w="53"/>
        <w:gridCol w:w="10348"/>
        <w:gridCol w:w="18"/>
        <w:gridCol w:w="1683"/>
        <w:gridCol w:w="11"/>
        <w:gridCol w:w="1265"/>
      </w:tblGrid>
      <w:tr w:rsidR="007C563C" w:rsidRPr="00AA4FFC" w14:paraId="2180EE76" w14:textId="77777777" w:rsidTr="00F77A5B">
        <w:tc>
          <w:tcPr>
            <w:tcW w:w="764" w:type="dxa"/>
            <w:vAlign w:val="center"/>
          </w:tcPr>
          <w:p w14:paraId="4BDD2E6A" w14:textId="579AD59A" w:rsidR="007C563C" w:rsidRPr="00AA4FFC" w:rsidRDefault="007C563C" w:rsidP="007C563C">
            <w:pPr>
              <w:jc w:val="center"/>
              <w:rPr>
                <w:rFonts w:asciiTheme="minorHAnsi" w:hAnsiTheme="minorHAnsi"/>
              </w:rPr>
            </w:pPr>
            <w:r w:rsidRPr="00AA4FFC">
              <w:rPr>
                <w:rFonts w:asciiTheme="minorHAnsi" w:hAnsiTheme="minorHAnsi"/>
              </w:rPr>
              <w:t>1</w:t>
            </w:r>
          </w:p>
        </w:tc>
        <w:tc>
          <w:tcPr>
            <w:tcW w:w="10419" w:type="dxa"/>
            <w:gridSpan w:val="3"/>
            <w:vAlign w:val="center"/>
          </w:tcPr>
          <w:p w14:paraId="44420548" w14:textId="77777777" w:rsidR="00314B25" w:rsidRDefault="00D1140B" w:rsidP="008350D6">
            <w:pPr>
              <w:spacing w:before="120" w:after="120"/>
              <w:jc w:val="both"/>
              <w:rPr>
                <w:rFonts w:asciiTheme="minorHAnsi" w:hAnsiTheme="minorHAnsi"/>
                <w:b/>
              </w:rPr>
            </w:pPr>
            <w:r>
              <w:rPr>
                <w:rFonts w:asciiTheme="minorHAnsi" w:hAnsiTheme="minorHAnsi"/>
                <w:b/>
              </w:rPr>
              <w:t>Opis projektu – popis cieľovej skupiny, harmonogram realizácie aktivít, aktivity partnerov a merateľné ukazovatele</w:t>
            </w:r>
          </w:p>
          <w:p w14:paraId="78AC3BE6" w14:textId="3F30F0EB" w:rsidR="00D1140B" w:rsidRPr="00D1140B" w:rsidRDefault="00082D53" w:rsidP="00082D53">
            <w:pPr>
              <w:spacing w:before="120" w:after="120"/>
              <w:jc w:val="both"/>
              <w:rPr>
                <w:rFonts w:asciiTheme="minorHAnsi" w:hAnsiTheme="minorHAnsi"/>
                <w:i/>
                <w:color w:val="1F497D" w:themeColor="text2"/>
              </w:rPr>
            </w:pPr>
            <w:r>
              <w:rPr>
                <w:rFonts w:asciiTheme="minorHAnsi" w:hAnsiTheme="minorHAnsi"/>
              </w:rPr>
              <w:t xml:space="preserve">Formulár tejto prílohy má formát MS EXCEL. V uvedenom dokumente sa nachádzajú štyri osobitné karty, z ktorých  je žiadateľ/partner povinný vyplniť prvé tri karty. </w:t>
            </w:r>
            <w:r w:rsidR="00D1140B">
              <w:rPr>
                <w:rFonts w:asciiTheme="minorHAnsi" w:hAnsiTheme="minorHAnsi"/>
              </w:rPr>
              <w:t>Žiadatelia pri vypĺňaní tejto prílohy</w:t>
            </w:r>
            <w:r>
              <w:rPr>
                <w:rFonts w:asciiTheme="minorHAnsi" w:hAnsiTheme="minorHAnsi"/>
              </w:rPr>
              <w:t xml:space="preserve"> </w:t>
            </w:r>
            <w:r w:rsidR="00D1140B">
              <w:rPr>
                <w:rFonts w:asciiTheme="minorHAnsi" w:hAnsiTheme="minorHAnsi"/>
              </w:rPr>
              <w:t>postupujú v zmysle inštrukcií na karte</w:t>
            </w:r>
            <w:r>
              <w:rPr>
                <w:rFonts w:asciiTheme="minorHAnsi" w:hAnsiTheme="minorHAnsi"/>
              </w:rPr>
              <w:t xml:space="preserve"> č. 4</w:t>
            </w:r>
            <w:r w:rsidR="00D1140B">
              <w:rPr>
                <w:rFonts w:asciiTheme="minorHAnsi" w:hAnsiTheme="minorHAnsi"/>
              </w:rPr>
              <w:t xml:space="preserve"> s názvom „Návod na vyplnenie“. </w:t>
            </w:r>
          </w:p>
        </w:tc>
        <w:tc>
          <w:tcPr>
            <w:tcW w:w="1694" w:type="dxa"/>
            <w:gridSpan w:val="2"/>
            <w:vAlign w:val="center"/>
          </w:tcPr>
          <w:p w14:paraId="0282D168" w14:textId="1D3BC81C" w:rsidR="00382443" w:rsidRPr="00AA4FFC" w:rsidRDefault="00382443" w:rsidP="00382443">
            <w:pPr>
              <w:jc w:val="center"/>
              <w:rPr>
                <w:rFonts w:asciiTheme="minorHAnsi" w:hAnsiTheme="minorHAnsi"/>
              </w:rPr>
            </w:pPr>
            <w:r w:rsidRPr="00AA4FFC">
              <w:rPr>
                <w:rFonts w:asciiTheme="minorHAnsi" w:hAnsiTheme="minorHAnsi"/>
              </w:rPr>
              <w:t>1 originál a 2 bežné kópie</w:t>
            </w:r>
          </w:p>
          <w:p w14:paraId="6FA83727" w14:textId="6A0153BA" w:rsidR="007C563C" w:rsidRPr="00AA4FFC" w:rsidRDefault="007C563C" w:rsidP="006B1BBA">
            <w:pPr>
              <w:jc w:val="center"/>
              <w:rPr>
                <w:rFonts w:asciiTheme="minorHAnsi" w:hAnsiTheme="minorHAnsi"/>
              </w:rPr>
            </w:pPr>
          </w:p>
        </w:tc>
        <w:sdt>
          <w:sdtPr>
            <w:rPr>
              <w:rFonts w:asciiTheme="minorHAnsi" w:hAnsiTheme="minorHAnsi"/>
            </w:rPr>
            <w:id w:val="1040014317"/>
            <w:placeholder>
              <w:docPart w:val="DefaultPlaceholder_1082065159"/>
            </w:placeholder>
            <w:showingPlcHdr/>
            <w:comboBox>
              <w:listItem w:value="Vyberte položku."/>
              <w:listItem w:displayText="Áno" w:value="Áno"/>
              <w:listItem w:displayText="Nie" w:value="Nie"/>
            </w:comboBox>
          </w:sdtPr>
          <w:sdtEndPr/>
          <w:sdtContent>
            <w:tc>
              <w:tcPr>
                <w:tcW w:w="1265" w:type="dxa"/>
                <w:vAlign w:val="center"/>
              </w:tcPr>
              <w:p w14:paraId="2358D21A" w14:textId="77777777" w:rsidR="007C563C" w:rsidRPr="00AA4FFC" w:rsidRDefault="00575FC9" w:rsidP="007C563C">
                <w:pPr>
                  <w:jc w:val="center"/>
                  <w:rPr>
                    <w:rFonts w:asciiTheme="minorHAnsi" w:hAnsiTheme="minorHAnsi"/>
                  </w:rPr>
                </w:pPr>
                <w:r w:rsidRPr="00AA4FFC">
                  <w:rPr>
                    <w:rStyle w:val="Zstupntext"/>
                    <w:rFonts w:asciiTheme="minorHAnsi" w:hAnsiTheme="minorHAnsi"/>
                  </w:rPr>
                  <w:t>Vyberte položku.</w:t>
                </w:r>
              </w:p>
            </w:tc>
          </w:sdtContent>
        </w:sdt>
      </w:tr>
      <w:tr w:rsidR="00D1140B" w:rsidRPr="00AA4FFC" w14:paraId="608356A0" w14:textId="77777777" w:rsidTr="00F77A5B">
        <w:tc>
          <w:tcPr>
            <w:tcW w:w="764" w:type="dxa"/>
            <w:vAlign w:val="center"/>
          </w:tcPr>
          <w:p w14:paraId="490D0193" w14:textId="33D16ABB" w:rsidR="00D1140B" w:rsidRPr="00AA4FFC" w:rsidRDefault="00D1140B" w:rsidP="007C563C">
            <w:pPr>
              <w:jc w:val="center"/>
              <w:rPr>
                <w:rFonts w:asciiTheme="minorHAnsi" w:hAnsiTheme="minorHAnsi"/>
              </w:rPr>
            </w:pPr>
            <w:r>
              <w:rPr>
                <w:rFonts w:asciiTheme="minorHAnsi" w:hAnsiTheme="minorHAnsi"/>
              </w:rPr>
              <w:t>2</w:t>
            </w:r>
          </w:p>
        </w:tc>
        <w:tc>
          <w:tcPr>
            <w:tcW w:w="10419" w:type="dxa"/>
            <w:gridSpan w:val="3"/>
            <w:vAlign w:val="center"/>
          </w:tcPr>
          <w:p w14:paraId="6C91D8B2" w14:textId="7A243CCE" w:rsidR="00D1140B" w:rsidRDefault="00D1140B" w:rsidP="008350D6">
            <w:pPr>
              <w:spacing w:before="120" w:after="120"/>
              <w:jc w:val="both"/>
              <w:rPr>
                <w:rFonts w:asciiTheme="minorHAnsi" w:hAnsiTheme="minorHAnsi"/>
                <w:b/>
              </w:rPr>
            </w:pPr>
            <w:r w:rsidRPr="00AA4FFC">
              <w:rPr>
                <w:rFonts w:asciiTheme="minorHAnsi" w:hAnsiTheme="minorHAnsi"/>
                <w:b/>
              </w:rPr>
              <w:t>Podrobný rozpočet projektu</w:t>
            </w:r>
            <w:r w:rsidR="005335BB">
              <w:rPr>
                <w:rFonts w:asciiTheme="minorHAnsi" w:hAnsiTheme="minorHAnsi"/>
                <w:b/>
              </w:rPr>
              <w:t xml:space="preserve"> za partnerov</w:t>
            </w:r>
          </w:p>
          <w:p w14:paraId="230F9998" w14:textId="5BE94904" w:rsidR="005335BB" w:rsidRDefault="005335BB" w:rsidP="005335BB">
            <w:pPr>
              <w:spacing w:before="120" w:after="120"/>
              <w:jc w:val="both"/>
              <w:rPr>
                <w:rFonts w:asciiTheme="minorHAnsi" w:hAnsiTheme="minorHAnsi"/>
                <w:u w:val="single"/>
              </w:rPr>
            </w:pPr>
            <w:r>
              <w:rPr>
                <w:rFonts w:asciiTheme="minorHAnsi" w:hAnsiTheme="minorHAnsi"/>
              </w:rPr>
              <w:t>Žiadateľ/partner vypĺňa v prvom rade hárky označené „Rozpočet XY“, kde „XY“ značí poradie partnera v projekte (VP, HCP, PP1 atď.). Žiadateľ vypĺňa len tie bunky, ktoré sú odomknuté a kde mu to hárok umožní</w:t>
            </w:r>
            <w:r w:rsidR="007F4287">
              <w:rPr>
                <w:rFonts w:asciiTheme="minorHAnsi" w:hAnsiTheme="minorHAnsi"/>
              </w:rPr>
              <w:t xml:space="preserve"> (okrem stĺpca „I“)</w:t>
            </w:r>
            <w:r>
              <w:rPr>
                <w:rFonts w:asciiTheme="minorHAnsi" w:hAnsiTheme="minorHAnsi"/>
              </w:rPr>
              <w:t xml:space="preserve">. Žiadateľ/partner vkladá do týchto hárkov </w:t>
            </w:r>
            <w:r w:rsidR="00C824B6">
              <w:rPr>
                <w:rFonts w:asciiTheme="minorHAnsi" w:hAnsiTheme="minorHAnsi"/>
                <w:b/>
              </w:rPr>
              <w:t>čísla</w:t>
            </w:r>
            <w:r w:rsidRPr="005335BB">
              <w:rPr>
                <w:rFonts w:asciiTheme="minorHAnsi" w:hAnsiTheme="minorHAnsi"/>
                <w:b/>
              </w:rPr>
              <w:t xml:space="preserve"> zaokrúhlené na </w:t>
            </w:r>
            <w:r>
              <w:rPr>
                <w:rFonts w:asciiTheme="minorHAnsi" w:hAnsiTheme="minorHAnsi"/>
                <w:b/>
              </w:rPr>
              <w:t xml:space="preserve">maximálne </w:t>
            </w:r>
            <w:r w:rsidRPr="005335BB">
              <w:rPr>
                <w:rFonts w:asciiTheme="minorHAnsi" w:hAnsiTheme="minorHAnsi"/>
                <w:b/>
              </w:rPr>
              <w:t>dve desatinné miesta</w:t>
            </w:r>
            <w:r>
              <w:rPr>
                <w:rFonts w:asciiTheme="minorHAnsi" w:hAnsiTheme="minorHAnsi"/>
              </w:rPr>
              <w:t xml:space="preserve">. </w:t>
            </w:r>
            <w:r w:rsidRPr="005335BB">
              <w:rPr>
                <w:rFonts w:asciiTheme="minorHAnsi" w:hAnsiTheme="minorHAnsi"/>
                <w:u w:val="single"/>
              </w:rPr>
              <w:t xml:space="preserve">Žiadateľ/partner do buniek nevkladá žiadne ďalšie vzorce, ktoré by mali za následok vznik súhrnných súm, ktoré by mali v súčte </w:t>
            </w:r>
            <w:r>
              <w:rPr>
                <w:rFonts w:asciiTheme="minorHAnsi" w:hAnsiTheme="minorHAnsi"/>
                <w:u w:val="single"/>
              </w:rPr>
              <w:t>viac ako dve desatinné miesta!</w:t>
            </w:r>
          </w:p>
          <w:p w14:paraId="63CE5FB9" w14:textId="777CFCE2" w:rsidR="005335BB" w:rsidRDefault="005335BB" w:rsidP="005335BB">
            <w:pPr>
              <w:spacing w:before="120" w:after="120"/>
              <w:jc w:val="both"/>
              <w:rPr>
                <w:rFonts w:asciiTheme="minorHAnsi" w:hAnsiTheme="minorHAnsi"/>
              </w:rPr>
            </w:pPr>
            <w:r w:rsidRPr="005335BB">
              <w:rPr>
                <w:rFonts w:asciiTheme="minorHAnsi" w:hAnsiTheme="minorHAnsi"/>
              </w:rPr>
              <w:t>Žiadateľ</w:t>
            </w:r>
            <w:r>
              <w:rPr>
                <w:rFonts w:asciiTheme="minorHAnsi" w:hAnsiTheme="minorHAnsi"/>
              </w:rPr>
              <w:t>/partner</w:t>
            </w:r>
            <w:r w:rsidRPr="005335BB">
              <w:rPr>
                <w:rFonts w:asciiTheme="minorHAnsi" w:hAnsiTheme="minorHAnsi"/>
              </w:rPr>
              <w:t xml:space="preserve"> v podrobnom rozpočte takisto vypĺňa bunku </w:t>
            </w:r>
            <w:r w:rsidRPr="005335BB">
              <w:rPr>
                <w:rFonts w:asciiTheme="minorHAnsi" w:hAnsiTheme="minorHAnsi"/>
                <w:b/>
              </w:rPr>
              <w:t>C2 - názov partnera</w:t>
            </w:r>
            <w:r w:rsidRPr="005335BB">
              <w:rPr>
                <w:rFonts w:asciiTheme="minorHAnsi" w:hAnsiTheme="minorHAnsi"/>
              </w:rPr>
              <w:t xml:space="preserve"> a je povinný si zvoliť z predefinovaného zoznamu </w:t>
            </w:r>
            <w:r w:rsidRPr="005335BB">
              <w:rPr>
                <w:rFonts w:asciiTheme="minorHAnsi" w:hAnsiTheme="minorHAnsi"/>
                <w:b/>
              </w:rPr>
              <w:t>v bunke E9</w:t>
            </w:r>
            <w:r>
              <w:rPr>
                <w:rFonts w:asciiTheme="minorHAnsi" w:hAnsiTheme="minorHAnsi"/>
                <w:b/>
              </w:rPr>
              <w:t xml:space="preserve"> – 2a) Výdavky na zamestnancov podľa čl. 19 nar. 1299/2013 (paušalizácia) – áno/nie</w:t>
            </w:r>
            <w:r w:rsidRPr="005335BB">
              <w:rPr>
                <w:rFonts w:asciiTheme="minorHAnsi" w:hAnsiTheme="minorHAnsi"/>
              </w:rPr>
              <w:t>.</w:t>
            </w:r>
            <w:r w:rsidR="00714057">
              <w:rPr>
                <w:rFonts w:asciiTheme="minorHAnsi" w:hAnsiTheme="minorHAnsi"/>
              </w:rPr>
              <w:t xml:space="preserve"> Žiadateľ/partner takisto vkladá číslo do </w:t>
            </w:r>
            <w:r w:rsidR="00714057" w:rsidRPr="00714057">
              <w:rPr>
                <w:rFonts w:asciiTheme="minorHAnsi" w:hAnsiTheme="minorHAnsi"/>
                <w:b/>
              </w:rPr>
              <w:t>bunky G56 – Percentuálny podiel rozpočtovej kapitoly (max. 15%) z výšky výdavkov z rozpočtovej kapitoly 2</w:t>
            </w:r>
            <w:r w:rsidR="00714057">
              <w:rPr>
                <w:rFonts w:asciiTheme="minorHAnsi" w:hAnsiTheme="minorHAnsi"/>
              </w:rPr>
              <w:t xml:space="preserve">, ktorý patrí pod rozpočtovú kapitolu č. 7 – Kancelárske, administratívne a iné nepriame výdavky. </w:t>
            </w:r>
          </w:p>
          <w:p w14:paraId="10FE74F2" w14:textId="11BC3EA9" w:rsidR="00714057" w:rsidRPr="002A03A7" w:rsidRDefault="00714057" w:rsidP="005335BB">
            <w:pPr>
              <w:spacing w:before="120" w:after="120"/>
              <w:jc w:val="both"/>
              <w:rPr>
                <w:rFonts w:asciiTheme="minorHAnsi" w:hAnsiTheme="minorHAnsi"/>
              </w:rPr>
            </w:pPr>
            <w:r>
              <w:rPr>
                <w:rFonts w:asciiTheme="minorHAnsi" w:hAnsiTheme="minorHAnsi"/>
              </w:rPr>
              <w:t xml:space="preserve">V prípade potreby môže žiadateľ/partner vkladať do jednotlivých rozpočtových kapitol ďalšie riadky, avšak musí zaistiť, aby boli nové riadky zohľadnené v sumárnom vzorci. </w:t>
            </w:r>
            <w:r w:rsidRPr="00C824B6">
              <w:rPr>
                <w:rFonts w:asciiTheme="minorHAnsi" w:hAnsiTheme="minorHAnsi"/>
                <w:b/>
              </w:rPr>
              <w:t>V takomto prípade odporúčame vkladať</w:t>
            </w:r>
            <w:r w:rsidR="00176E1E" w:rsidRPr="00C824B6">
              <w:rPr>
                <w:rFonts w:asciiTheme="minorHAnsi" w:hAnsiTheme="minorHAnsi"/>
                <w:b/>
              </w:rPr>
              <w:t xml:space="preserve"> nové</w:t>
            </w:r>
            <w:r w:rsidR="00C824B6">
              <w:rPr>
                <w:rFonts w:asciiTheme="minorHAnsi" w:hAnsiTheme="minorHAnsi"/>
                <w:b/>
              </w:rPr>
              <w:t xml:space="preserve"> riadky </w:t>
            </w:r>
            <w:r w:rsidR="00176E1E" w:rsidRPr="00C824B6">
              <w:rPr>
                <w:rFonts w:asciiTheme="minorHAnsi" w:hAnsiTheme="minorHAnsi"/>
                <w:b/>
              </w:rPr>
              <w:t>nad</w:t>
            </w:r>
            <w:r w:rsidRPr="00C824B6">
              <w:rPr>
                <w:rFonts w:asciiTheme="minorHAnsi" w:hAnsiTheme="minorHAnsi"/>
                <w:b/>
              </w:rPr>
              <w:t xml:space="preserve"> posledný riadok v</w:t>
            </w:r>
            <w:r w:rsidR="00C824B6">
              <w:rPr>
                <w:rFonts w:asciiTheme="minorHAnsi" w:hAnsiTheme="minorHAnsi"/>
                <w:b/>
              </w:rPr>
              <w:t xml:space="preserve"> danej</w:t>
            </w:r>
            <w:r w:rsidRPr="00C824B6">
              <w:rPr>
                <w:rFonts w:asciiTheme="minorHAnsi" w:hAnsiTheme="minorHAnsi"/>
                <w:b/>
              </w:rPr>
              <w:t> kapitole</w:t>
            </w:r>
            <w:r w:rsidR="00FD4415">
              <w:rPr>
                <w:rFonts w:asciiTheme="minorHAnsi" w:hAnsiTheme="minorHAnsi"/>
                <w:b/>
              </w:rPr>
              <w:t>! Zároveň odporúčame skopírovať vzorce v stĺpci „I“ z buniek nad vloženým riadkom tak, aby sa sumy vo vloženom riadku správne sčítali.</w:t>
            </w:r>
            <w:r w:rsidR="002A03A7">
              <w:rPr>
                <w:rFonts w:asciiTheme="minorHAnsi" w:hAnsiTheme="minorHAnsi"/>
                <w:b/>
              </w:rPr>
              <w:t xml:space="preserve"> </w:t>
            </w:r>
            <w:r w:rsidR="002A03A7">
              <w:rPr>
                <w:rFonts w:asciiTheme="minorHAnsi" w:hAnsiTheme="minorHAnsi"/>
              </w:rPr>
              <w:t>Žiadateľ/partner môže v podrobnom rozpočte nepotrebné riadky vymazať.</w:t>
            </w:r>
          </w:p>
          <w:p w14:paraId="549E05DE" w14:textId="77777777" w:rsidR="003A2CEA" w:rsidRDefault="005335BB" w:rsidP="005335BB">
            <w:pPr>
              <w:spacing w:before="120" w:after="120"/>
              <w:jc w:val="both"/>
              <w:rPr>
                <w:rFonts w:asciiTheme="minorHAnsi" w:hAnsiTheme="minorHAnsi"/>
              </w:rPr>
            </w:pPr>
            <w:r>
              <w:rPr>
                <w:rFonts w:asciiTheme="minorHAnsi" w:hAnsiTheme="minorHAnsi"/>
              </w:rPr>
              <w:t>V prvom hárku tejto prílohy, „Zhrnutie rozpočtu“, ž</w:t>
            </w:r>
            <w:r w:rsidRPr="005335BB">
              <w:rPr>
                <w:rFonts w:asciiTheme="minorHAnsi" w:hAnsiTheme="minorHAnsi"/>
              </w:rPr>
              <w:t>iadateľ/partner vypĺňa len</w:t>
            </w:r>
            <w:r w:rsidR="00176E1E">
              <w:rPr>
                <w:rFonts w:asciiTheme="minorHAnsi" w:hAnsiTheme="minorHAnsi"/>
              </w:rPr>
              <w:t xml:space="preserve"> </w:t>
            </w:r>
            <w:r w:rsidR="00176E1E" w:rsidRPr="00176E1E">
              <w:rPr>
                <w:rFonts w:asciiTheme="minorHAnsi" w:hAnsiTheme="minorHAnsi"/>
                <w:b/>
              </w:rPr>
              <w:t>bunku č. 3C</w:t>
            </w:r>
            <w:r w:rsidR="00176E1E">
              <w:rPr>
                <w:rFonts w:asciiTheme="minorHAnsi" w:hAnsiTheme="minorHAnsi"/>
              </w:rPr>
              <w:t xml:space="preserve"> – ITMS číslo žiadosti o NFP (slúži na jasnú identifikáciu žiadosti o NFP),</w:t>
            </w:r>
            <w:r w:rsidRPr="005335BB">
              <w:rPr>
                <w:rFonts w:asciiTheme="minorHAnsi" w:hAnsiTheme="minorHAnsi"/>
              </w:rPr>
              <w:t xml:space="preserve"> </w:t>
            </w:r>
            <w:r w:rsidRPr="00176E1E">
              <w:rPr>
                <w:rFonts w:asciiTheme="minorHAnsi" w:hAnsiTheme="minorHAnsi"/>
                <w:b/>
              </w:rPr>
              <w:t>bunku G 265</w:t>
            </w:r>
            <w:r w:rsidRPr="005335BB">
              <w:rPr>
                <w:rFonts w:asciiTheme="minorHAnsi" w:hAnsiTheme="minorHAnsi"/>
              </w:rPr>
              <w:t xml:space="preserve"> - </w:t>
            </w:r>
            <w:r>
              <w:rPr>
                <w:rFonts w:asciiTheme="minorHAnsi" w:hAnsiTheme="minorHAnsi"/>
              </w:rPr>
              <w:t>výdavky mimo oprávnené územie (v</w:t>
            </w:r>
            <w:r w:rsidR="002A03A7">
              <w:rPr>
                <w:rFonts w:asciiTheme="minorHAnsi" w:hAnsiTheme="minorHAnsi"/>
              </w:rPr>
              <w:t>yznačená</w:t>
            </w:r>
            <w:r>
              <w:rPr>
                <w:rFonts w:asciiTheme="minorHAnsi" w:hAnsiTheme="minorHAnsi"/>
              </w:rPr>
              <w:t xml:space="preserve"> červeným písmom)</w:t>
            </w:r>
            <w:r w:rsidR="00176E1E">
              <w:rPr>
                <w:rFonts w:asciiTheme="minorHAnsi" w:hAnsiTheme="minorHAnsi"/>
              </w:rPr>
              <w:t xml:space="preserve"> a</w:t>
            </w:r>
            <w:r>
              <w:rPr>
                <w:rFonts w:asciiTheme="minorHAnsi" w:hAnsiTheme="minorHAnsi"/>
              </w:rPr>
              <w:t xml:space="preserve"> </w:t>
            </w:r>
            <w:r w:rsidR="00176E1E" w:rsidRPr="00176E1E">
              <w:rPr>
                <w:rFonts w:asciiTheme="minorHAnsi" w:hAnsiTheme="minorHAnsi"/>
                <w:b/>
              </w:rPr>
              <w:t>bunky v stĺpci F v časti C)</w:t>
            </w:r>
            <w:r w:rsidR="00176E1E">
              <w:rPr>
                <w:rFonts w:asciiTheme="minorHAnsi" w:hAnsiTheme="minorHAnsi"/>
              </w:rPr>
              <w:t xml:space="preserve"> </w:t>
            </w:r>
            <w:r w:rsidR="00176E1E" w:rsidRPr="002A03A7">
              <w:rPr>
                <w:rFonts w:asciiTheme="minorHAnsi" w:hAnsiTheme="minorHAnsi"/>
                <w:b/>
              </w:rPr>
              <w:t>Spolufinancovanie</w:t>
            </w:r>
            <w:r w:rsidR="00176E1E">
              <w:rPr>
                <w:rFonts w:asciiTheme="minorHAnsi" w:hAnsiTheme="minorHAnsi"/>
              </w:rPr>
              <w:t>.</w:t>
            </w:r>
            <w:r w:rsidR="002A03A7">
              <w:rPr>
                <w:rFonts w:asciiTheme="minorHAnsi" w:hAnsiTheme="minorHAnsi"/>
              </w:rPr>
              <w:t xml:space="preserve"> </w:t>
            </w:r>
          </w:p>
          <w:p w14:paraId="29C3ACD0" w14:textId="63407867" w:rsidR="003A2CEA" w:rsidRDefault="003A2CEA" w:rsidP="005335BB">
            <w:pPr>
              <w:spacing w:before="120" w:after="120"/>
              <w:jc w:val="both"/>
              <w:rPr>
                <w:rFonts w:asciiTheme="minorHAnsi" w:hAnsiTheme="minorHAnsi"/>
              </w:rPr>
            </w:pPr>
            <w:r w:rsidRPr="003A2CEA">
              <w:rPr>
                <w:rFonts w:asciiTheme="minorHAnsi" w:hAnsiTheme="minorHAnsi"/>
                <w:b/>
              </w:rPr>
              <w:lastRenderedPageBreak/>
              <w:t>UPOZORNENIE!:</w:t>
            </w:r>
            <w:r>
              <w:rPr>
                <w:rFonts w:asciiTheme="minorHAnsi" w:hAnsiTheme="minorHAnsi"/>
              </w:rPr>
              <w:t xml:space="preserve"> V prípade, ak má žiadateľ/partner sídlo mimo oprávneného územia, sú všetky jeho výdavky v projekte považované za výdavky vynaložené mimo oprávneného územia</w:t>
            </w:r>
            <w:r w:rsidR="00086923">
              <w:rPr>
                <w:rFonts w:asciiTheme="minorHAnsi" w:hAnsiTheme="minorHAnsi"/>
              </w:rPr>
              <w:t xml:space="preserve"> bez ohľadu na to, kde fyzicky tieto aktivity vykonával</w:t>
            </w:r>
            <w:r>
              <w:rPr>
                <w:rFonts w:asciiTheme="minorHAnsi" w:hAnsiTheme="minorHAnsi"/>
              </w:rPr>
              <w:t>. Z uvedeného dôvodu uvedie žiadateľ/partner výšku svojho celého rozpočtu do bunky č. G265 – výdavky mimo oprávnené územie.</w:t>
            </w:r>
            <w:r w:rsidR="00086923">
              <w:rPr>
                <w:rFonts w:asciiTheme="minorHAnsi" w:hAnsiTheme="minorHAnsi"/>
              </w:rPr>
              <w:t xml:space="preserve"> </w:t>
            </w:r>
          </w:p>
          <w:p w14:paraId="1CB0EB53" w14:textId="3E684E6B" w:rsidR="00086923" w:rsidRDefault="00086923" w:rsidP="005335BB">
            <w:pPr>
              <w:spacing w:before="120" w:after="120"/>
              <w:jc w:val="both"/>
              <w:rPr>
                <w:rFonts w:asciiTheme="minorHAnsi" w:hAnsiTheme="minorHAnsi"/>
              </w:rPr>
            </w:pPr>
            <w:r>
              <w:rPr>
                <w:rFonts w:asciiTheme="minorHAnsi" w:hAnsiTheme="minorHAnsi"/>
              </w:rPr>
              <w:t>V prípade, ak má žiadateľ/partner sídlo v oprávnenom území, sú všetky jeho výdavky v projekte považované za výdavky vynaložené v oprávnenom území bez ohľadu na to, kde fyzicky tieto aktivity vykonával. Z uvedeného dôvodu žiadateľ/partner do bunky č. G265 uvedie nulu.</w:t>
            </w:r>
          </w:p>
          <w:p w14:paraId="7F117EFE" w14:textId="4D53FAA7" w:rsidR="00714057" w:rsidRDefault="002A03A7" w:rsidP="005335BB">
            <w:pPr>
              <w:spacing w:before="120" w:after="120"/>
              <w:jc w:val="both"/>
              <w:rPr>
                <w:rFonts w:asciiTheme="minorHAnsi" w:hAnsiTheme="minorHAnsi"/>
              </w:rPr>
            </w:pPr>
            <w:r>
              <w:rPr>
                <w:rFonts w:asciiTheme="minorHAnsi" w:hAnsiTheme="minorHAnsi"/>
              </w:rPr>
              <w:t xml:space="preserve">Ostatné bunky na tomto hárku sú automaticky vyplnené v nadväznosti na údaje uvedené v iných častiach tejto prílohy. </w:t>
            </w:r>
          </w:p>
          <w:p w14:paraId="130233D4" w14:textId="3BF657EF" w:rsidR="00176E1E" w:rsidRPr="005335BB" w:rsidRDefault="005335BB" w:rsidP="00714057">
            <w:pPr>
              <w:spacing w:before="120" w:after="120"/>
              <w:jc w:val="both"/>
              <w:rPr>
                <w:rFonts w:asciiTheme="minorHAnsi" w:hAnsiTheme="minorHAnsi"/>
              </w:rPr>
            </w:pPr>
            <w:r>
              <w:rPr>
                <w:rFonts w:asciiTheme="minorHAnsi" w:hAnsiTheme="minorHAnsi"/>
              </w:rPr>
              <w:t>V časti C žiadateľ/partner vkladá do odomknutých buniek percento spolufinancovania</w:t>
            </w:r>
            <w:r w:rsidR="00714057">
              <w:rPr>
                <w:rFonts w:asciiTheme="minorHAnsi" w:hAnsiTheme="minorHAnsi"/>
              </w:rPr>
              <w:t xml:space="preserve"> </w:t>
            </w:r>
            <w:r w:rsidR="00714057" w:rsidRPr="00714057">
              <w:rPr>
                <w:rFonts w:asciiTheme="minorHAnsi" w:hAnsiTheme="minorHAnsi"/>
                <w:b/>
              </w:rPr>
              <w:t>do stĺpca F</w:t>
            </w:r>
            <w:r w:rsidR="00714057">
              <w:rPr>
                <w:rFonts w:asciiTheme="minorHAnsi" w:hAnsiTheme="minorHAnsi"/>
              </w:rPr>
              <w:t xml:space="preserve"> (teda napr. 85%, 10%, atď.)</w:t>
            </w:r>
            <w:r w:rsidR="00176E1E">
              <w:rPr>
                <w:rFonts w:asciiTheme="minorHAnsi" w:hAnsiTheme="minorHAnsi"/>
              </w:rPr>
              <w:t xml:space="preserve"> do príslušných častí, </w:t>
            </w:r>
            <w:r w:rsidR="00714057">
              <w:rPr>
                <w:rFonts w:asciiTheme="minorHAnsi" w:hAnsiTheme="minorHAnsi"/>
              </w:rPr>
              <w:t>teda „spolufinancovanie zo zdrojov EÚ (EFRR)“, „Spolufinancovanie zo zdrojov štátneho rozpočtu“ a takisto podľa zaradenia partnera aj „spolufinancovanie z rozpočtu kraja“, „spolufinancovanie z rozpočtu obce/mesta“ alebo „iné verejné zdroje“, príp. „vlastné zdroje spolufinancovania (súkromné)“</w:t>
            </w:r>
            <w:r>
              <w:rPr>
                <w:rFonts w:asciiTheme="minorHAnsi" w:hAnsiTheme="minorHAnsi"/>
              </w:rPr>
              <w:t xml:space="preserve">. </w:t>
            </w:r>
            <w:r w:rsidR="00176E1E" w:rsidRPr="00176E1E">
              <w:rPr>
                <w:rFonts w:asciiTheme="minorHAnsi" w:hAnsiTheme="minorHAnsi"/>
                <w:u w:val="single"/>
              </w:rPr>
              <w:t>Žiadateľ nevkladá žiadne percentá do časti „Celkový rozpočet projektu</w:t>
            </w:r>
            <w:r w:rsidR="00176E1E">
              <w:rPr>
                <w:rFonts w:asciiTheme="minorHAnsi" w:hAnsiTheme="minorHAnsi"/>
              </w:rPr>
              <w:t xml:space="preserve">“! </w:t>
            </w:r>
            <w:r>
              <w:rPr>
                <w:rFonts w:asciiTheme="minorHAnsi" w:hAnsiTheme="minorHAnsi"/>
              </w:rPr>
              <w:t>Všetky sumy sú</w:t>
            </w:r>
            <w:r w:rsidR="00714057">
              <w:rPr>
                <w:rFonts w:asciiTheme="minorHAnsi" w:hAnsiTheme="minorHAnsi"/>
              </w:rPr>
              <w:t xml:space="preserve"> následne</w:t>
            </w:r>
            <w:r>
              <w:rPr>
                <w:rFonts w:asciiTheme="minorHAnsi" w:hAnsiTheme="minorHAnsi"/>
              </w:rPr>
              <w:t xml:space="preserve"> automaticky vypočítané.</w:t>
            </w:r>
          </w:p>
        </w:tc>
        <w:tc>
          <w:tcPr>
            <w:tcW w:w="1694" w:type="dxa"/>
            <w:gridSpan w:val="2"/>
            <w:vAlign w:val="center"/>
          </w:tcPr>
          <w:p w14:paraId="568B142C" w14:textId="25220AC6" w:rsidR="00D1140B" w:rsidRPr="00AA4FFC" w:rsidRDefault="00F556D3" w:rsidP="00F556D3">
            <w:pPr>
              <w:jc w:val="center"/>
              <w:rPr>
                <w:rFonts w:asciiTheme="minorHAnsi" w:hAnsiTheme="minorHAnsi"/>
              </w:rPr>
            </w:pPr>
            <w:r w:rsidRPr="00AA4FFC">
              <w:rPr>
                <w:rFonts w:asciiTheme="minorHAnsi" w:hAnsiTheme="minorHAnsi"/>
              </w:rPr>
              <w:lastRenderedPageBreak/>
              <w:t>1 originál a 2 bežné kópie</w:t>
            </w:r>
          </w:p>
        </w:tc>
        <w:tc>
          <w:tcPr>
            <w:tcW w:w="1265" w:type="dxa"/>
            <w:vAlign w:val="center"/>
          </w:tcPr>
          <w:p w14:paraId="3091B2C1" w14:textId="77777777" w:rsidR="00D1140B" w:rsidRDefault="00D1140B" w:rsidP="007C563C">
            <w:pPr>
              <w:jc w:val="center"/>
              <w:rPr>
                <w:rFonts w:asciiTheme="minorHAnsi" w:hAnsiTheme="minorHAnsi"/>
              </w:rPr>
            </w:pPr>
          </w:p>
        </w:tc>
      </w:tr>
      <w:tr w:rsidR="007C563C" w:rsidRPr="00AA4FFC" w14:paraId="03B2EDDD" w14:textId="77777777" w:rsidTr="00F77A5B">
        <w:tc>
          <w:tcPr>
            <w:tcW w:w="764" w:type="dxa"/>
            <w:vAlign w:val="center"/>
          </w:tcPr>
          <w:p w14:paraId="20264320" w14:textId="17DCFB9E" w:rsidR="007C563C" w:rsidRPr="00AA4FFC" w:rsidRDefault="001E5C61" w:rsidP="007C563C">
            <w:pPr>
              <w:jc w:val="center"/>
              <w:rPr>
                <w:rFonts w:asciiTheme="minorHAnsi" w:hAnsiTheme="minorHAnsi"/>
              </w:rPr>
            </w:pPr>
            <w:r>
              <w:rPr>
                <w:rFonts w:asciiTheme="minorHAnsi" w:hAnsiTheme="minorHAnsi"/>
              </w:rPr>
              <w:t>3</w:t>
            </w:r>
            <w:r w:rsidR="00CE18BD" w:rsidRPr="00AA4FFC">
              <w:rPr>
                <w:rFonts w:asciiTheme="minorHAnsi" w:hAnsiTheme="minorHAnsi"/>
              </w:rPr>
              <w:t>a</w:t>
            </w:r>
          </w:p>
        </w:tc>
        <w:tc>
          <w:tcPr>
            <w:tcW w:w="10419" w:type="dxa"/>
            <w:gridSpan w:val="3"/>
            <w:vAlign w:val="center"/>
          </w:tcPr>
          <w:p w14:paraId="76E9EC94" w14:textId="2E72717B" w:rsidR="004E6438" w:rsidRPr="00AA4FFC" w:rsidRDefault="004E6438" w:rsidP="004E6438">
            <w:pPr>
              <w:spacing w:before="120"/>
              <w:rPr>
                <w:rFonts w:asciiTheme="minorHAnsi" w:hAnsiTheme="minorHAnsi"/>
                <w:b/>
              </w:rPr>
            </w:pPr>
            <w:r w:rsidRPr="00AA4FFC">
              <w:rPr>
                <w:rFonts w:asciiTheme="minorHAnsi" w:hAnsiTheme="minorHAnsi"/>
                <w:b/>
              </w:rPr>
              <w:t>Doklad o</w:t>
            </w:r>
            <w:r w:rsidR="00CE18BD" w:rsidRPr="00AA4FFC">
              <w:rPr>
                <w:rFonts w:asciiTheme="minorHAnsi" w:hAnsiTheme="minorHAnsi"/>
                <w:b/>
              </w:rPr>
              <w:t> </w:t>
            </w:r>
            <w:r w:rsidRPr="00AA4FFC">
              <w:rPr>
                <w:rFonts w:asciiTheme="minorHAnsi" w:hAnsiTheme="minorHAnsi"/>
                <w:b/>
              </w:rPr>
              <w:t>menovaní štatutárneho zástupcu organizácie, ktorý podpisuje žiadosť o</w:t>
            </w:r>
            <w:r w:rsidR="00CE18BD" w:rsidRPr="00AA4FFC">
              <w:rPr>
                <w:rFonts w:asciiTheme="minorHAnsi" w:hAnsiTheme="minorHAnsi"/>
                <w:b/>
              </w:rPr>
              <w:t> </w:t>
            </w:r>
            <w:r w:rsidRPr="00AA4FFC">
              <w:rPr>
                <w:rFonts w:asciiTheme="minorHAnsi" w:hAnsiTheme="minorHAnsi"/>
                <w:b/>
              </w:rPr>
              <w:t xml:space="preserve">NFP </w:t>
            </w:r>
          </w:p>
          <w:p w14:paraId="0725CE53" w14:textId="1A74476E" w:rsidR="007C563C" w:rsidRPr="00AA4FFC" w:rsidRDefault="002A03A7" w:rsidP="002A03A7">
            <w:pPr>
              <w:spacing w:after="120"/>
              <w:jc w:val="both"/>
              <w:rPr>
                <w:rFonts w:asciiTheme="minorHAnsi" w:hAnsiTheme="minorHAnsi"/>
              </w:rPr>
            </w:pPr>
            <w:r>
              <w:rPr>
                <w:rFonts w:asciiTheme="minorHAnsi" w:hAnsiTheme="minorHAnsi"/>
              </w:rPr>
              <w:t>Uvedený doklad je povinný</w:t>
            </w:r>
            <w:r w:rsidR="004E6438" w:rsidRPr="00AA4FFC">
              <w:rPr>
                <w:rFonts w:asciiTheme="minorHAnsi" w:hAnsiTheme="minorHAnsi"/>
              </w:rPr>
              <w:t xml:space="preserve"> predkladať vedúci partner</w:t>
            </w:r>
            <w:r w:rsidR="00382443" w:rsidRPr="00AA4FFC">
              <w:rPr>
                <w:rFonts w:asciiTheme="minorHAnsi" w:hAnsiTheme="minorHAnsi"/>
              </w:rPr>
              <w:t>.</w:t>
            </w:r>
          </w:p>
        </w:tc>
        <w:tc>
          <w:tcPr>
            <w:tcW w:w="1694" w:type="dxa"/>
            <w:gridSpan w:val="2"/>
            <w:vAlign w:val="center"/>
          </w:tcPr>
          <w:p w14:paraId="5068F0A3" w14:textId="77777777" w:rsidR="00B274F1" w:rsidRPr="00AA4FFC" w:rsidRDefault="00B274F1" w:rsidP="00B274F1">
            <w:pPr>
              <w:jc w:val="center"/>
              <w:rPr>
                <w:rFonts w:asciiTheme="minorHAnsi" w:hAnsiTheme="minorHAnsi"/>
              </w:rPr>
            </w:pPr>
            <w:r w:rsidRPr="00AA4FFC">
              <w:rPr>
                <w:rFonts w:asciiTheme="minorHAnsi" w:hAnsiTheme="minorHAnsi"/>
              </w:rPr>
              <w:t xml:space="preserve">1 originál, resp. úradne overená kópia originálu </w:t>
            </w:r>
          </w:p>
          <w:p w14:paraId="2BA9C668" w14:textId="6442AF70" w:rsidR="007C563C" w:rsidRPr="00AA4FFC" w:rsidRDefault="00B274F1" w:rsidP="00B52A94">
            <w:pPr>
              <w:jc w:val="center"/>
              <w:rPr>
                <w:rFonts w:asciiTheme="minorHAnsi" w:hAnsiTheme="minorHAnsi"/>
              </w:rPr>
            </w:pPr>
            <w:r w:rsidRPr="00AA4FFC">
              <w:rPr>
                <w:rFonts w:asciiTheme="minorHAnsi" w:hAnsiTheme="minorHAnsi"/>
              </w:rPr>
              <w:t>a</w:t>
            </w:r>
            <w:r w:rsidR="00CE18BD" w:rsidRPr="00AA4FFC">
              <w:rPr>
                <w:rFonts w:asciiTheme="minorHAnsi" w:hAnsiTheme="minorHAnsi"/>
              </w:rPr>
              <w:t> </w:t>
            </w:r>
            <w:r w:rsidRPr="00AA4FFC">
              <w:rPr>
                <w:rFonts w:asciiTheme="minorHAnsi" w:hAnsiTheme="minorHAnsi"/>
              </w:rPr>
              <w:t>2 bežné kópie</w:t>
            </w:r>
          </w:p>
        </w:tc>
        <w:sdt>
          <w:sdtPr>
            <w:rPr>
              <w:rFonts w:asciiTheme="minorHAnsi" w:hAnsiTheme="minorHAnsi"/>
            </w:rPr>
            <w:id w:val="1312294621"/>
            <w:placeholder>
              <w:docPart w:val="DefaultPlaceholder_1082065159"/>
            </w:placeholder>
            <w:showingPlcHdr/>
            <w:comboBox>
              <w:listItem w:value="Vyberte položku."/>
              <w:listItem w:displayText="Áno" w:value="Áno"/>
              <w:listItem w:displayText="Nie" w:value="Nie"/>
            </w:comboBox>
          </w:sdtPr>
          <w:sdtEndPr/>
          <w:sdtContent>
            <w:tc>
              <w:tcPr>
                <w:tcW w:w="1265" w:type="dxa"/>
                <w:vAlign w:val="center"/>
              </w:tcPr>
              <w:p w14:paraId="2B2D4B6A" w14:textId="77777777" w:rsidR="007C563C" w:rsidRPr="00AA4FFC" w:rsidRDefault="005F709A" w:rsidP="007C563C">
                <w:pPr>
                  <w:jc w:val="center"/>
                  <w:rPr>
                    <w:rFonts w:asciiTheme="minorHAnsi" w:hAnsiTheme="minorHAnsi"/>
                  </w:rPr>
                </w:pPr>
                <w:r w:rsidRPr="00AA4FFC">
                  <w:rPr>
                    <w:rStyle w:val="Zstupntext"/>
                    <w:rFonts w:asciiTheme="minorHAnsi" w:hAnsiTheme="minorHAnsi"/>
                  </w:rPr>
                  <w:t>Vyberte položku.</w:t>
                </w:r>
              </w:p>
            </w:tc>
          </w:sdtContent>
        </w:sdt>
      </w:tr>
      <w:tr w:rsidR="00CE18BD" w:rsidRPr="00AA4FFC" w14:paraId="5B4ACDD9" w14:textId="77777777" w:rsidTr="00F77A5B">
        <w:tc>
          <w:tcPr>
            <w:tcW w:w="764" w:type="dxa"/>
            <w:vAlign w:val="center"/>
          </w:tcPr>
          <w:p w14:paraId="772272DB" w14:textId="06C29B8A" w:rsidR="00CE18BD" w:rsidRPr="00AA4FFC" w:rsidRDefault="001E5C61" w:rsidP="007C563C">
            <w:pPr>
              <w:jc w:val="center"/>
              <w:rPr>
                <w:rFonts w:asciiTheme="minorHAnsi" w:hAnsiTheme="minorHAnsi"/>
              </w:rPr>
            </w:pPr>
            <w:r>
              <w:rPr>
                <w:rFonts w:asciiTheme="minorHAnsi" w:hAnsiTheme="minorHAnsi"/>
              </w:rPr>
              <w:t>3</w:t>
            </w:r>
            <w:r w:rsidR="00CE18BD" w:rsidRPr="00AA4FFC">
              <w:rPr>
                <w:rFonts w:asciiTheme="minorHAnsi" w:hAnsiTheme="minorHAnsi"/>
              </w:rPr>
              <w:t>b</w:t>
            </w:r>
          </w:p>
        </w:tc>
        <w:tc>
          <w:tcPr>
            <w:tcW w:w="10419" w:type="dxa"/>
            <w:gridSpan w:val="3"/>
            <w:vAlign w:val="center"/>
          </w:tcPr>
          <w:p w14:paraId="064556FA" w14:textId="77777777" w:rsidR="00CE18BD" w:rsidRPr="00AA4FFC" w:rsidRDefault="00CE18BD" w:rsidP="00CE18BD">
            <w:pPr>
              <w:spacing w:before="120" w:after="120"/>
              <w:jc w:val="both"/>
              <w:rPr>
                <w:rFonts w:asciiTheme="minorHAnsi" w:hAnsiTheme="minorHAnsi"/>
              </w:rPr>
            </w:pPr>
            <w:r w:rsidRPr="00AA4FFC">
              <w:rPr>
                <w:rFonts w:asciiTheme="minorHAnsi" w:hAnsiTheme="minorHAnsi"/>
                <w:b/>
              </w:rPr>
              <w:t>Splnomocnenie osoby splnomocnenej zastupovať žiadateľa v konaní o žiadosti o NFP (ak relevantné)</w:t>
            </w:r>
          </w:p>
          <w:p w14:paraId="2D26569D" w14:textId="22F8C2E1" w:rsidR="00CE18BD" w:rsidRPr="00AA4FFC" w:rsidRDefault="00CE18BD" w:rsidP="00CE18BD">
            <w:pPr>
              <w:jc w:val="both"/>
              <w:rPr>
                <w:rFonts w:asciiTheme="minorHAnsi" w:hAnsiTheme="minorHAnsi"/>
              </w:rPr>
            </w:pPr>
            <w:r w:rsidRPr="00AA4FFC">
              <w:rPr>
                <w:rFonts w:asciiTheme="minorHAnsi" w:hAnsiTheme="minorHAnsi"/>
              </w:rPr>
              <w:t>Žiadateľ predkladá plnomocenstvo, z ktorého musí byť zrejmé, že osoba/y konajúce v mene žiadateľa (predkladá vedúci partner</w:t>
            </w:r>
            <w:r w:rsidR="002A03A7">
              <w:rPr>
                <w:rFonts w:asciiTheme="minorHAnsi" w:hAnsiTheme="minorHAnsi"/>
              </w:rPr>
              <w:t xml:space="preserve">), </w:t>
            </w:r>
            <w:r w:rsidRPr="00AA4FFC">
              <w:rPr>
                <w:rFonts w:asciiTheme="minorHAnsi" w:hAnsiTheme="minorHAnsi"/>
              </w:rPr>
              <w:t xml:space="preserve">ktoré nie sú štatutárnym orgánom žiadateľa, sú riadne splnomocnené vykonávať relevantné úkony vo vzťahu k žiadosti o NFP a/alebo konaniu o žiadosti o NFP. </w:t>
            </w:r>
          </w:p>
          <w:p w14:paraId="32D59BCE" w14:textId="77777777" w:rsidR="00CE18BD" w:rsidRPr="00AA4FFC" w:rsidRDefault="00CE18BD" w:rsidP="00CE18BD">
            <w:pPr>
              <w:spacing w:before="120"/>
              <w:jc w:val="both"/>
              <w:rPr>
                <w:rFonts w:asciiTheme="minorHAnsi" w:hAnsiTheme="minorHAnsi"/>
              </w:rPr>
            </w:pPr>
            <w:r w:rsidRPr="00AA4FFC">
              <w:rPr>
                <w:rFonts w:asciiTheme="minorHAnsi" w:hAnsiTheme="minorHAnsi"/>
              </w:rPr>
              <w:t xml:space="preserve">Plnomocenstvo musí obsahovať minimálne: </w:t>
            </w:r>
          </w:p>
          <w:p w14:paraId="47C6EE59" w14:textId="77777777" w:rsidR="00CE18BD" w:rsidRPr="00AA4FFC" w:rsidRDefault="00CE18BD" w:rsidP="00CE18BD">
            <w:pPr>
              <w:jc w:val="both"/>
              <w:rPr>
                <w:rFonts w:asciiTheme="minorHAnsi" w:hAnsiTheme="minorHAnsi"/>
              </w:rPr>
            </w:pPr>
            <w:r w:rsidRPr="00AA4FFC">
              <w:rPr>
                <w:rFonts w:asciiTheme="minorHAnsi" w:hAnsiTheme="minorHAnsi"/>
              </w:rPr>
              <w:t xml:space="preserve">▪ označenie a podpis štatutárneho orgánu žiadateľa; </w:t>
            </w:r>
          </w:p>
          <w:p w14:paraId="35B2B53C" w14:textId="77777777" w:rsidR="00CE18BD" w:rsidRPr="00AA4FFC" w:rsidRDefault="00CE18BD" w:rsidP="00CE18BD">
            <w:pPr>
              <w:jc w:val="both"/>
              <w:rPr>
                <w:rFonts w:asciiTheme="minorHAnsi" w:hAnsiTheme="minorHAnsi"/>
              </w:rPr>
            </w:pPr>
            <w:r w:rsidRPr="00AA4FFC">
              <w:rPr>
                <w:rFonts w:asciiTheme="minorHAnsi" w:hAnsiTheme="minorHAnsi"/>
              </w:rPr>
              <w:t xml:space="preserve">▪ označenie a podpis každej splnomocnenej osoby; </w:t>
            </w:r>
          </w:p>
          <w:p w14:paraId="23DF7DAA" w14:textId="77777777" w:rsidR="00CE18BD" w:rsidRPr="00AA4FFC" w:rsidRDefault="00CE18BD" w:rsidP="00CE18BD">
            <w:pPr>
              <w:jc w:val="both"/>
              <w:rPr>
                <w:rFonts w:asciiTheme="minorHAnsi" w:hAnsiTheme="minorHAnsi"/>
              </w:rPr>
            </w:pPr>
            <w:r w:rsidRPr="00AA4FFC">
              <w:rPr>
                <w:rFonts w:asciiTheme="minorHAnsi" w:hAnsiTheme="minorHAnsi"/>
              </w:rPr>
              <w:lastRenderedPageBreak/>
              <w:t xml:space="preserve">▪ rozsah splnomocnenia, t.j. identifikácia úkonov, na ktoré sú osoby splnomocnené; </w:t>
            </w:r>
          </w:p>
          <w:p w14:paraId="4FE4A571" w14:textId="77777777" w:rsidR="00CE18BD" w:rsidRPr="00AA4FFC" w:rsidRDefault="00CE18BD" w:rsidP="00CE18BD">
            <w:pPr>
              <w:jc w:val="both"/>
              <w:rPr>
                <w:rFonts w:asciiTheme="minorHAnsi" w:hAnsiTheme="minorHAnsi"/>
              </w:rPr>
            </w:pPr>
            <w:r w:rsidRPr="00AA4FFC">
              <w:rPr>
                <w:rFonts w:asciiTheme="minorHAnsi" w:hAnsiTheme="minorHAnsi"/>
              </w:rPr>
              <w:t xml:space="preserve">▪ dátum udelenia plnomocenstva. </w:t>
            </w:r>
          </w:p>
          <w:p w14:paraId="7F9D3DDB" w14:textId="11ABD338" w:rsidR="00CE18BD" w:rsidRPr="00AA4FFC" w:rsidRDefault="00CE18BD" w:rsidP="00CE18BD">
            <w:pPr>
              <w:spacing w:before="120"/>
              <w:rPr>
                <w:rFonts w:asciiTheme="minorHAnsi" w:hAnsiTheme="minorHAnsi"/>
                <w:b/>
              </w:rPr>
            </w:pPr>
            <w:r w:rsidRPr="00AA4FFC">
              <w:rPr>
                <w:rFonts w:asciiTheme="minorHAnsi" w:hAnsiTheme="minorHAnsi"/>
              </w:rPr>
              <w:t>Podpisy na plnomocenstve musia byť úradne osvedčené. V prípade nerelevantnosti žiadateľ túto prílohu nepredkladá.</w:t>
            </w:r>
          </w:p>
        </w:tc>
        <w:tc>
          <w:tcPr>
            <w:tcW w:w="1694" w:type="dxa"/>
            <w:gridSpan w:val="2"/>
            <w:vAlign w:val="center"/>
          </w:tcPr>
          <w:p w14:paraId="4E5AF5F7" w14:textId="51A4E3C4" w:rsidR="00CE18BD" w:rsidRPr="00AA4FFC" w:rsidRDefault="005F4D88" w:rsidP="00B274F1">
            <w:pPr>
              <w:jc w:val="center"/>
              <w:rPr>
                <w:rFonts w:asciiTheme="minorHAnsi" w:hAnsiTheme="minorHAnsi"/>
              </w:rPr>
            </w:pPr>
            <w:r w:rsidRPr="00AA4FFC">
              <w:rPr>
                <w:rFonts w:asciiTheme="minorHAnsi" w:hAnsiTheme="minorHAnsi"/>
              </w:rPr>
              <w:lastRenderedPageBreak/>
              <w:t>1 originál a 2 bežné kópie</w:t>
            </w:r>
          </w:p>
        </w:tc>
        <w:tc>
          <w:tcPr>
            <w:tcW w:w="1265" w:type="dxa"/>
            <w:vAlign w:val="center"/>
          </w:tcPr>
          <w:p w14:paraId="129AE4DE" w14:textId="77777777" w:rsidR="00CE18BD" w:rsidRPr="00AA4FFC" w:rsidRDefault="00CE18BD" w:rsidP="007C563C">
            <w:pPr>
              <w:jc w:val="center"/>
              <w:rPr>
                <w:rFonts w:asciiTheme="minorHAnsi" w:hAnsiTheme="minorHAnsi"/>
              </w:rPr>
            </w:pPr>
          </w:p>
        </w:tc>
      </w:tr>
      <w:tr w:rsidR="005F709A" w:rsidRPr="00AA4FFC" w14:paraId="299CC4A5" w14:textId="77777777" w:rsidTr="00F77A5B">
        <w:tc>
          <w:tcPr>
            <w:tcW w:w="764" w:type="dxa"/>
            <w:vAlign w:val="center"/>
          </w:tcPr>
          <w:p w14:paraId="025BEE49" w14:textId="5D9F8A5E" w:rsidR="005F709A" w:rsidRPr="00AA4FFC" w:rsidRDefault="001E5C61" w:rsidP="002463F7">
            <w:pPr>
              <w:jc w:val="center"/>
              <w:rPr>
                <w:rFonts w:asciiTheme="minorHAnsi" w:hAnsiTheme="minorHAnsi"/>
              </w:rPr>
            </w:pPr>
            <w:r>
              <w:rPr>
                <w:rFonts w:asciiTheme="minorHAnsi" w:hAnsiTheme="minorHAnsi"/>
              </w:rPr>
              <w:t>4</w:t>
            </w:r>
            <w:r w:rsidR="00740328">
              <w:rPr>
                <w:rFonts w:asciiTheme="minorHAnsi" w:hAnsiTheme="minorHAnsi"/>
              </w:rPr>
              <w:t>a</w:t>
            </w:r>
          </w:p>
        </w:tc>
        <w:tc>
          <w:tcPr>
            <w:tcW w:w="10419" w:type="dxa"/>
            <w:gridSpan w:val="3"/>
            <w:vAlign w:val="center"/>
          </w:tcPr>
          <w:p w14:paraId="168ABC8B" w14:textId="55D57A58" w:rsidR="00740328" w:rsidRDefault="00740328" w:rsidP="00740328">
            <w:pPr>
              <w:spacing w:before="120" w:after="120"/>
              <w:jc w:val="both"/>
              <w:rPr>
                <w:rFonts w:asciiTheme="minorHAnsi" w:hAnsiTheme="minorHAnsi"/>
              </w:rPr>
            </w:pPr>
            <w:r>
              <w:rPr>
                <w:rFonts w:asciiTheme="minorHAnsi" w:hAnsiTheme="minorHAnsi"/>
                <w:b/>
                <w:u w:val="single"/>
              </w:rPr>
              <w:t xml:space="preserve">Týka sa len partnerov zo SR! </w:t>
            </w:r>
            <w:r w:rsidR="007E797D">
              <w:rPr>
                <w:rFonts w:asciiTheme="minorHAnsi" w:hAnsiTheme="minorHAnsi"/>
                <w:b/>
                <w:u w:val="single"/>
              </w:rPr>
              <w:t>Udelenie s</w:t>
            </w:r>
            <w:r>
              <w:rPr>
                <w:rFonts w:asciiTheme="minorHAnsi" w:hAnsiTheme="minorHAnsi"/>
                <w:b/>
                <w:u w:val="single"/>
              </w:rPr>
              <w:t>úhlas</w:t>
            </w:r>
            <w:r w:rsidR="007E797D">
              <w:rPr>
                <w:rFonts w:asciiTheme="minorHAnsi" w:hAnsiTheme="minorHAnsi"/>
                <w:b/>
                <w:u w:val="single"/>
              </w:rPr>
              <w:t>u</w:t>
            </w:r>
            <w:r>
              <w:rPr>
                <w:rFonts w:asciiTheme="minorHAnsi" w:hAnsiTheme="minorHAnsi"/>
                <w:b/>
                <w:u w:val="single"/>
              </w:rPr>
              <w:t xml:space="preserve"> s poskytnutím informácií na získanie </w:t>
            </w:r>
            <w:r>
              <w:rPr>
                <w:rFonts w:asciiTheme="minorHAnsi" w:hAnsiTheme="minorHAnsi"/>
                <w:b/>
              </w:rPr>
              <w:t>v</w:t>
            </w:r>
            <w:r w:rsidR="005F709A" w:rsidRPr="00AA4FFC">
              <w:rPr>
                <w:rFonts w:asciiTheme="minorHAnsi" w:hAnsiTheme="minorHAnsi"/>
                <w:b/>
              </w:rPr>
              <w:t>ýpis</w:t>
            </w:r>
            <w:r>
              <w:rPr>
                <w:rFonts w:asciiTheme="minorHAnsi" w:hAnsiTheme="minorHAnsi"/>
                <w:b/>
              </w:rPr>
              <w:t>u</w:t>
            </w:r>
            <w:r w:rsidR="005F709A" w:rsidRPr="00AA4FFC">
              <w:rPr>
                <w:rFonts w:asciiTheme="minorHAnsi" w:hAnsiTheme="minorHAnsi"/>
                <w:b/>
              </w:rPr>
              <w:t xml:space="preserve"> z registra trestov </w:t>
            </w:r>
            <w:r w:rsidR="00E34B6A" w:rsidRPr="00AA4FFC">
              <w:rPr>
                <w:rFonts w:asciiTheme="minorHAnsi" w:hAnsiTheme="minorHAnsi"/>
                <w:b/>
              </w:rPr>
              <w:t xml:space="preserve">všetkých členov štatutárneho orgánu </w:t>
            </w:r>
            <w:r w:rsidR="005F709A" w:rsidRPr="00AA4FFC">
              <w:rPr>
                <w:rFonts w:asciiTheme="minorHAnsi" w:hAnsiTheme="minorHAnsi"/>
                <w:b/>
              </w:rPr>
              <w:t>žiadateľa</w:t>
            </w:r>
            <w:r w:rsidR="001D5D25" w:rsidRPr="00AA4FFC">
              <w:rPr>
                <w:rFonts w:asciiTheme="minorHAnsi" w:hAnsiTheme="minorHAnsi"/>
                <w:b/>
              </w:rPr>
              <w:t>/projektových partnerov</w:t>
            </w:r>
            <w:r w:rsidR="005F709A" w:rsidRPr="00AA4FFC">
              <w:rPr>
                <w:rFonts w:asciiTheme="minorHAnsi" w:hAnsiTheme="minorHAnsi"/>
              </w:rPr>
              <w:t xml:space="preserve">, prokuristu/-ov a </w:t>
            </w:r>
            <w:r w:rsidR="005F709A" w:rsidRPr="00AA4FFC">
              <w:rPr>
                <w:rFonts w:asciiTheme="minorHAnsi" w:hAnsiTheme="minorHAnsi"/>
                <w:u w:val="single"/>
              </w:rPr>
              <w:t>osoby splnomocnenej zastupovať žiadateľa v konaní o žiado</w:t>
            </w:r>
            <w:r w:rsidR="00575FC9" w:rsidRPr="00AA4FFC">
              <w:rPr>
                <w:rFonts w:asciiTheme="minorHAnsi" w:hAnsiTheme="minorHAnsi"/>
                <w:u w:val="single"/>
              </w:rPr>
              <w:t>s</w:t>
            </w:r>
            <w:r w:rsidR="005F709A" w:rsidRPr="00AA4FFC">
              <w:rPr>
                <w:rFonts w:asciiTheme="minorHAnsi" w:hAnsiTheme="minorHAnsi"/>
                <w:u w:val="single"/>
              </w:rPr>
              <w:t>ti o NFP</w:t>
            </w:r>
            <w:r w:rsidR="005F709A" w:rsidRPr="00AA4FFC">
              <w:rPr>
                <w:rFonts w:asciiTheme="minorHAnsi" w:hAnsiTheme="minorHAnsi"/>
              </w:rPr>
              <w:t xml:space="preserve"> preukazujúci, že tieto osoby neboli právoplatne odsúdené za trestný čin korupcie, za trestný čin poškodzovania finančných záujmov Európskej únie, za trestný čin legalizácie príjmu z trestnej činnosti, za trestný čin založenia, zosnovania a podporovania zločineckej skupiny alebo za trestný čin machinácií pri verejnom obstarávaní a verejnej dražbe. </w:t>
            </w:r>
          </w:p>
          <w:p w14:paraId="47A85FD0" w14:textId="2056A440" w:rsidR="00740328" w:rsidRPr="00740328" w:rsidRDefault="00740328" w:rsidP="00740328">
            <w:pPr>
              <w:spacing w:before="120" w:after="120"/>
              <w:rPr>
                <w:u w:val="single"/>
              </w:rPr>
            </w:pPr>
            <w:r w:rsidRPr="00740328">
              <w:rPr>
                <w:rFonts w:asciiTheme="minorHAnsi" w:hAnsiTheme="minorHAnsi"/>
              </w:rPr>
              <w:t xml:space="preserve">V prípade, </w:t>
            </w:r>
            <w:r w:rsidRPr="00740328">
              <w:rPr>
                <w:u w:val="single"/>
              </w:rPr>
              <w:t>ak žiadateľ nechce riadiacemu orgánu tieto údaje</w:t>
            </w:r>
            <w:r w:rsidR="007E797D">
              <w:rPr>
                <w:u w:val="single"/>
              </w:rPr>
              <w:t xml:space="preserve"> z osobných dôvodov</w:t>
            </w:r>
            <w:r w:rsidRPr="00740328">
              <w:rPr>
                <w:u w:val="single"/>
              </w:rPr>
              <w:t xml:space="preserve"> poskytnúť, predloží riadiacemu orgánu výpis z registra trestov fyzických osôb.</w:t>
            </w:r>
          </w:p>
          <w:p w14:paraId="1BD12670" w14:textId="02ADF962" w:rsidR="005F709A" w:rsidRPr="00740328" w:rsidRDefault="00740328" w:rsidP="00740328">
            <w:pPr>
              <w:spacing w:before="120" w:after="120"/>
              <w:jc w:val="both"/>
              <w:rPr>
                <w:rFonts w:asciiTheme="minorHAnsi" w:hAnsiTheme="minorHAnsi"/>
              </w:rPr>
            </w:pPr>
            <w:r w:rsidRPr="00740328">
              <w:rPr>
                <w:rFonts w:asciiTheme="minorHAnsi" w:hAnsiTheme="minorHAnsi"/>
              </w:rPr>
              <w:t>Predloženie súhlasu s poskytnutím osobných údajov a predloženie výpisu z registra trestov fyzických osôb sa nevzťahuje na štatutárnych zástupcov, pri ktorých práva a povinnosti zmluvných vzťahov štatutárnych orgánov k organizácii, resp. spôsob vymenovania štatutárneho orgánu upravuje osobitný predpis, a to napr. zákon o štátnej službe, zákon o výkone práce vo verejnom záujme, § 4 a § 22 kompetenčného zákona.</w:t>
            </w:r>
          </w:p>
        </w:tc>
        <w:tc>
          <w:tcPr>
            <w:tcW w:w="1694" w:type="dxa"/>
            <w:gridSpan w:val="2"/>
            <w:vAlign w:val="center"/>
          </w:tcPr>
          <w:p w14:paraId="41BC47D8" w14:textId="77777777" w:rsidR="005F709A" w:rsidRPr="00AA4FFC" w:rsidRDefault="005F709A" w:rsidP="006B1BBA">
            <w:pPr>
              <w:jc w:val="center"/>
              <w:rPr>
                <w:rFonts w:asciiTheme="minorHAnsi" w:hAnsiTheme="minorHAnsi"/>
              </w:rPr>
            </w:pPr>
            <w:r w:rsidRPr="00AA4FFC">
              <w:rPr>
                <w:rFonts w:asciiTheme="minorHAnsi" w:hAnsiTheme="minorHAnsi"/>
              </w:rPr>
              <w:t xml:space="preserve">1 originál, resp. úradne overená kópia originálu </w:t>
            </w:r>
          </w:p>
          <w:p w14:paraId="6F1CF9F0" w14:textId="77777777" w:rsidR="005F709A" w:rsidRPr="00AA4FFC" w:rsidRDefault="005F709A"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956744559"/>
            <w:placeholder>
              <w:docPart w:val="F1BFEF0E7C5D4E5E9E931503434FFCDD"/>
            </w:placeholder>
            <w:showingPlcHdr/>
            <w:comboBox>
              <w:listItem w:value="Vyberte položku."/>
              <w:listItem w:displayText="Áno" w:value="Áno"/>
              <w:listItem w:displayText="Nie" w:value="Nie"/>
            </w:comboBox>
          </w:sdtPr>
          <w:sdtEndPr/>
          <w:sdtContent>
            <w:tc>
              <w:tcPr>
                <w:tcW w:w="1265" w:type="dxa"/>
                <w:vAlign w:val="center"/>
              </w:tcPr>
              <w:p w14:paraId="45AD6F89" w14:textId="77777777" w:rsidR="005F709A" w:rsidRPr="00AA4FFC" w:rsidRDefault="005F709A"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5702BAE5" w14:textId="77777777" w:rsidTr="00F77A5B">
        <w:tc>
          <w:tcPr>
            <w:tcW w:w="764" w:type="dxa"/>
            <w:vAlign w:val="center"/>
          </w:tcPr>
          <w:p w14:paraId="715A498B" w14:textId="4C8C20F9" w:rsidR="00740328" w:rsidRDefault="00740328" w:rsidP="002463F7">
            <w:pPr>
              <w:jc w:val="center"/>
              <w:rPr>
                <w:rFonts w:asciiTheme="minorHAnsi" w:hAnsiTheme="minorHAnsi"/>
              </w:rPr>
            </w:pPr>
            <w:r>
              <w:rPr>
                <w:rFonts w:asciiTheme="minorHAnsi" w:hAnsiTheme="minorHAnsi"/>
              </w:rPr>
              <w:t>4b</w:t>
            </w:r>
          </w:p>
        </w:tc>
        <w:tc>
          <w:tcPr>
            <w:tcW w:w="10419" w:type="dxa"/>
            <w:gridSpan w:val="3"/>
            <w:vAlign w:val="center"/>
          </w:tcPr>
          <w:p w14:paraId="088183FD" w14:textId="77777777" w:rsidR="00740328" w:rsidRDefault="00740328" w:rsidP="002463F7">
            <w:pPr>
              <w:spacing w:before="120" w:after="120"/>
              <w:jc w:val="both"/>
              <w:rPr>
                <w:rFonts w:asciiTheme="minorHAnsi" w:hAnsiTheme="minorHAnsi"/>
              </w:rPr>
            </w:pPr>
            <w:r w:rsidRPr="00D451FA">
              <w:rPr>
                <w:rFonts w:asciiTheme="minorHAnsi" w:hAnsiTheme="minorHAnsi"/>
                <w:b/>
                <w:u w:val="single"/>
              </w:rPr>
              <w:t>T</w:t>
            </w:r>
            <w:r>
              <w:rPr>
                <w:rFonts w:asciiTheme="minorHAnsi" w:hAnsiTheme="minorHAnsi"/>
                <w:b/>
                <w:u w:val="single"/>
              </w:rPr>
              <w:t>ýka sa len</w:t>
            </w:r>
            <w:r w:rsidRPr="00D451FA">
              <w:rPr>
                <w:rFonts w:asciiTheme="minorHAnsi" w:hAnsiTheme="minorHAnsi"/>
                <w:b/>
                <w:u w:val="single"/>
              </w:rPr>
              <w:t xml:space="preserve"> partnerov z ČR!</w:t>
            </w:r>
            <w:r>
              <w:rPr>
                <w:rFonts w:asciiTheme="minorHAnsi" w:hAnsiTheme="minorHAnsi"/>
                <w:b/>
              </w:rPr>
              <w:t xml:space="preserve"> - </w:t>
            </w:r>
            <w:r w:rsidRPr="00AA4FFC">
              <w:rPr>
                <w:rFonts w:asciiTheme="minorHAnsi" w:hAnsiTheme="minorHAnsi"/>
                <w:b/>
              </w:rPr>
              <w:t>Výpis z registra trestov všetkých členov štatutárneho orgánu žiadateľa/projektových partnerov</w:t>
            </w:r>
            <w:r w:rsidRPr="00AA4FFC">
              <w:rPr>
                <w:rFonts w:asciiTheme="minorHAnsi" w:hAnsiTheme="minorHAnsi"/>
              </w:rPr>
              <w:t xml:space="preserve">, prokuristu/-ov a </w:t>
            </w:r>
            <w:r w:rsidRPr="00AA4FFC">
              <w:rPr>
                <w:rFonts w:asciiTheme="minorHAnsi" w:hAnsiTheme="minorHAnsi"/>
                <w:u w:val="single"/>
              </w:rPr>
              <w:t>osoby splnomocnenej zastupovať žiadateľa v konaní o žiadosti o NFP</w:t>
            </w:r>
            <w:r w:rsidRPr="00AA4FFC">
              <w:rPr>
                <w:rFonts w:asciiTheme="minorHAnsi" w:hAnsiTheme="minorHAnsi"/>
              </w:rPr>
              <w:t xml:space="preserve"> preukazujúci, že tieto osoby neboli právoplatne odsúdené za trestný čin korupcie, za trestný čin poškodzovania finančných záujmov Európskej únie, za trestný čin legalizácie príjmu z trestnej činnosti, za trestný čin založenia, zosnovania a podporovania zločineckej skupiny alebo za trestný čin machinácií pri verejnom obstarávaní a verejnej dražbe. Výpis nesmie byť ku dňu predloženia žiadosti o NFP starší ako 3 mesiace ku dňu predloženia žiadosti o NFP.</w:t>
            </w:r>
          </w:p>
          <w:p w14:paraId="2FC43EA7" w14:textId="1426F069" w:rsidR="00A86E17" w:rsidRPr="00604C5D" w:rsidRDefault="00F70819" w:rsidP="00F70819">
            <w:pPr>
              <w:spacing w:before="120" w:after="120"/>
            </w:pPr>
            <w:r w:rsidRPr="00604C5D">
              <w:t xml:space="preserve">Povinnosť predkladať výpis z registra trestov sa u českých partnerov nevzťahuje na osoby, ktoré sú v služobnom pomere podľa zákona č. 234/2014 Sb., zákon o štátnej službe, alebo v pracovnom pomere úradníka podľa zákona č. 312/2002 Sb., zákon o úradníkoch územných samosprávnych celkov. </w:t>
            </w:r>
          </w:p>
        </w:tc>
        <w:tc>
          <w:tcPr>
            <w:tcW w:w="1694" w:type="dxa"/>
            <w:gridSpan w:val="2"/>
            <w:vAlign w:val="center"/>
          </w:tcPr>
          <w:p w14:paraId="46E7DE02" w14:textId="77777777" w:rsidR="00740328" w:rsidRPr="00AA4FFC" w:rsidRDefault="00740328" w:rsidP="00C81A77">
            <w:pPr>
              <w:jc w:val="center"/>
              <w:rPr>
                <w:rFonts w:asciiTheme="minorHAnsi" w:hAnsiTheme="minorHAnsi"/>
              </w:rPr>
            </w:pPr>
            <w:r w:rsidRPr="00AA4FFC">
              <w:rPr>
                <w:rFonts w:asciiTheme="minorHAnsi" w:hAnsiTheme="minorHAnsi"/>
              </w:rPr>
              <w:t xml:space="preserve">1 originál, resp. úradne overená kópia originálu </w:t>
            </w:r>
          </w:p>
          <w:p w14:paraId="16A44863" w14:textId="483CD675"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488325101"/>
            <w:placeholder>
              <w:docPart w:val="DBAFD96272A44C60AC0F14FF4673A761"/>
            </w:placeholder>
            <w:showingPlcHdr/>
            <w:comboBox>
              <w:listItem w:value="Vyberte položku."/>
              <w:listItem w:displayText="Áno" w:value="Áno"/>
              <w:listItem w:displayText="Nie" w:value="Nie"/>
            </w:comboBox>
          </w:sdtPr>
          <w:sdtEndPr/>
          <w:sdtContent>
            <w:tc>
              <w:tcPr>
                <w:tcW w:w="1265" w:type="dxa"/>
                <w:vAlign w:val="center"/>
              </w:tcPr>
              <w:p w14:paraId="3779CEE3" w14:textId="60FC1746" w:rsidR="00740328"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53A5A42A" w14:textId="77777777" w:rsidTr="00F77A5B">
        <w:tc>
          <w:tcPr>
            <w:tcW w:w="764" w:type="dxa"/>
            <w:vAlign w:val="center"/>
          </w:tcPr>
          <w:p w14:paraId="1C0B4BB7" w14:textId="2ED91B12" w:rsidR="00740328" w:rsidRPr="00AA4FFC" w:rsidRDefault="00740328" w:rsidP="00215812">
            <w:pPr>
              <w:jc w:val="center"/>
              <w:rPr>
                <w:rFonts w:asciiTheme="minorHAnsi" w:hAnsiTheme="minorHAnsi"/>
              </w:rPr>
            </w:pPr>
            <w:r>
              <w:rPr>
                <w:rFonts w:asciiTheme="minorHAnsi" w:hAnsiTheme="minorHAnsi"/>
              </w:rPr>
              <w:lastRenderedPageBreak/>
              <w:t>5</w:t>
            </w:r>
            <w:r w:rsidRPr="00AA4FFC">
              <w:rPr>
                <w:rFonts w:asciiTheme="minorHAnsi" w:hAnsiTheme="minorHAnsi"/>
              </w:rPr>
              <w:t>a</w:t>
            </w:r>
          </w:p>
        </w:tc>
        <w:tc>
          <w:tcPr>
            <w:tcW w:w="10419" w:type="dxa"/>
            <w:gridSpan w:val="3"/>
            <w:vAlign w:val="center"/>
          </w:tcPr>
          <w:p w14:paraId="48F33028" w14:textId="2D0296B1" w:rsidR="00740328" w:rsidRPr="00AA4FFC" w:rsidRDefault="00740328" w:rsidP="007A36C7">
            <w:pPr>
              <w:jc w:val="both"/>
              <w:rPr>
                <w:rFonts w:asciiTheme="minorHAnsi" w:eastAsia="Times New Roman" w:hAnsiTheme="minorHAnsi" w:cs="Times New Roman"/>
                <w:b/>
                <w:lang w:eastAsia="de-AT"/>
              </w:rPr>
            </w:pPr>
            <w:r w:rsidRPr="00AA4FFC">
              <w:rPr>
                <w:rFonts w:asciiTheme="minorHAnsi" w:eastAsia="Times New Roman" w:hAnsiTheme="minorHAnsi" w:cs="Times New Roman"/>
                <w:b/>
                <w:lang w:eastAsia="de-AT"/>
              </w:rPr>
              <w:t xml:space="preserve">Finančná situácia partnera zo SR  </w:t>
            </w:r>
          </w:p>
          <w:p w14:paraId="79D7F93E" w14:textId="77777777" w:rsidR="00740328" w:rsidRPr="00AA4FFC" w:rsidRDefault="00740328" w:rsidP="007A36C7">
            <w:pPr>
              <w:jc w:val="both"/>
              <w:rPr>
                <w:rFonts w:asciiTheme="minorHAnsi" w:eastAsia="Times New Roman" w:hAnsiTheme="minorHAnsi" w:cs="Times New Roman"/>
                <w:b/>
                <w:lang w:eastAsia="de-AT"/>
              </w:rPr>
            </w:pPr>
          </w:p>
          <w:p w14:paraId="617B2191" w14:textId="094E7116" w:rsidR="00740328" w:rsidRPr="00AA4FFC" w:rsidRDefault="00740328" w:rsidP="007A36C7">
            <w:pPr>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Preukazuje</w:t>
            </w:r>
            <w:r>
              <w:rPr>
                <w:rFonts w:asciiTheme="minorHAnsi" w:eastAsia="Times New Roman" w:hAnsiTheme="minorHAnsi" w:cs="Times New Roman"/>
                <w:lang w:eastAsia="de-AT"/>
              </w:rPr>
              <w:t xml:space="preserve"> sa</w:t>
            </w:r>
            <w:r w:rsidRPr="00AA4FFC">
              <w:rPr>
                <w:rFonts w:asciiTheme="minorHAnsi" w:eastAsia="Times New Roman" w:hAnsiTheme="minorHAnsi" w:cs="Times New Roman"/>
                <w:lang w:eastAsia="de-AT"/>
              </w:rPr>
              <w:t xml:space="preserve"> účtovnou uzávierkou</w:t>
            </w:r>
            <w:r>
              <w:rPr>
                <w:rFonts w:asciiTheme="minorHAnsi" w:eastAsia="Times New Roman" w:hAnsiTheme="minorHAnsi" w:cs="Times New Roman"/>
                <w:lang w:eastAsia="de-AT"/>
              </w:rPr>
              <w:t xml:space="preserve"> za posledné tri účtovné obdobia</w:t>
            </w:r>
            <w:r w:rsidRPr="00AA4FFC">
              <w:rPr>
                <w:rFonts w:asciiTheme="minorHAnsi" w:eastAsia="Times New Roman" w:hAnsiTheme="minorHAnsi" w:cs="Times New Roman"/>
                <w:lang w:eastAsia="de-AT"/>
              </w:rPr>
              <w:t>.</w:t>
            </w:r>
          </w:p>
          <w:p w14:paraId="03F8D72D" w14:textId="77777777" w:rsidR="00740328" w:rsidRPr="00AA4FFC" w:rsidRDefault="00740328" w:rsidP="007A36C7">
            <w:pPr>
              <w:jc w:val="both"/>
              <w:rPr>
                <w:rFonts w:asciiTheme="minorHAnsi" w:eastAsia="Times New Roman" w:hAnsiTheme="minorHAnsi" w:cs="Times New Roman"/>
                <w:b/>
                <w:lang w:eastAsia="de-AT"/>
              </w:rPr>
            </w:pPr>
          </w:p>
          <w:p w14:paraId="25AFF071" w14:textId="3C0443F6" w:rsidR="00740328" w:rsidRPr="00AA4FFC" w:rsidRDefault="00740328" w:rsidP="007A36C7">
            <w:pPr>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V prípade, ak má subjekt zverejnenú účtovnú uzávierku za posledné</w:t>
            </w:r>
            <w:r w:rsidR="00604C5D">
              <w:rPr>
                <w:rFonts w:asciiTheme="minorHAnsi" w:eastAsia="Times New Roman" w:hAnsiTheme="minorHAnsi" w:cs="Times New Roman"/>
                <w:lang w:eastAsia="de-AT"/>
              </w:rPr>
              <w:t xml:space="preserve"> tri účtovné obdobia</w:t>
            </w:r>
            <w:r w:rsidRPr="00AA4FFC">
              <w:rPr>
                <w:rFonts w:asciiTheme="minorHAnsi" w:eastAsia="Times New Roman" w:hAnsiTheme="minorHAnsi" w:cs="Times New Roman"/>
                <w:lang w:eastAsia="de-AT"/>
              </w:rPr>
              <w:t xml:space="preserve"> v registri účtovných závierok, nie je povinný predkladať účtovnú uzávierku, ale predloží čestné prehlásenie o zverejnení účtovnej uzávierky v príslušnom registri (s uvedením názvu registra). </w:t>
            </w:r>
          </w:p>
          <w:p w14:paraId="6A5AA7A3" w14:textId="77777777" w:rsidR="00740328" w:rsidRPr="00AA4FFC" w:rsidRDefault="00740328" w:rsidP="007A36C7">
            <w:pPr>
              <w:jc w:val="both"/>
              <w:rPr>
                <w:rFonts w:asciiTheme="minorHAnsi" w:eastAsia="Times New Roman" w:hAnsiTheme="minorHAnsi" w:cs="Times New Roman"/>
                <w:lang w:eastAsia="de-AT"/>
              </w:rPr>
            </w:pPr>
          </w:p>
          <w:p w14:paraId="4BC3A658" w14:textId="0AAFFD33" w:rsidR="00740328" w:rsidRPr="00AA4FFC" w:rsidRDefault="00740328" w:rsidP="007A36C7">
            <w:pPr>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 xml:space="preserve">V prípade, ak účtovná uzávierka nie je zverejnená v registri účtovných závierok, žiadateľ/partner predkladá účtovnú závierku. </w:t>
            </w:r>
          </w:p>
          <w:p w14:paraId="064036DA" w14:textId="77777777" w:rsidR="00740328" w:rsidRPr="00AA4FFC" w:rsidRDefault="00740328" w:rsidP="00634B1A">
            <w:pPr>
              <w:rPr>
                <w:rFonts w:asciiTheme="minorHAnsi" w:eastAsia="Times New Roman" w:hAnsiTheme="minorHAnsi" w:cs="Times New Roman"/>
                <w:lang w:eastAsia="de-AT"/>
              </w:rPr>
            </w:pPr>
          </w:p>
          <w:p w14:paraId="49EA9B8C" w14:textId="59DD7579" w:rsidR="00740328" w:rsidRPr="00AA4FFC" w:rsidRDefault="00740328" w:rsidP="00604C5D">
            <w:pPr>
              <w:jc w:val="both"/>
              <w:rPr>
                <w:rFonts w:asciiTheme="minorHAnsi" w:hAnsiTheme="minorHAnsi"/>
                <w:i/>
              </w:rPr>
            </w:pPr>
            <w:r w:rsidRPr="00AA4FFC">
              <w:rPr>
                <w:rFonts w:asciiTheme="minorHAnsi" w:eastAsia="Times New Roman" w:hAnsiTheme="minorHAnsi" w:cs="Times New Roman"/>
                <w:lang w:eastAsia="de-AT"/>
              </w:rPr>
              <w:t xml:space="preserve">Nerelevantné pre </w:t>
            </w:r>
            <w:r w:rsidRPr="00105CA2">
              <w:rPr>
                <w:rFonts w:asciiTheme="minorHAnsi" w:eastAsia="Times New Roman" w:hAnsiTheme="minorHAnsi" w:cs="Times New Roman"/>
                <w:lang w:eastAsia="de-AT"/>
              </w:rPr>
              <w:t xml:space="preserve">organizačná zložka štátu; kraj a jeho organizačná zložka; právnické osoby zriadené výlučne štátom a jeho organizačnými zložkami a právnické osoby zriadené výlučne krajom; verejná a štátna vysoká škola; </w:t>
            </w:r>
            <w:r>
              <w:rPr>
                <w:rFonts w:asciiTheme="minorHAnsi" w:eastAsia="Times New Roman" w:hAnsiTheme="minorHAnsi" w:cs="Times New Roman"/>
                <w:lang w:eastAsia="de-AT"/>
              </w:rPr>
              <w:t xml:space="preserve">RTVS. </w:t>
            </w:r>
          </w:p>
        </w:tc>
        <w:tc>
          <w:tcPr>
            <w:tcW w:w="1694" w:type="dxa"/>
            <w:gridSpan w:val="2"/>
            <w:vAlign w:val="center"/>
          </w:tcPr>
          <w:p w14:paraId="05CD1F05" w14:textId="6162DF3D" w:rsidR="00740328" w:rsidRPr="00AA4FFC" w:rsidRDefault="00740328" w:rsidP="007A36C7">
            <w:pPr>
              <w:jc w:val="center"/>
              <w:rPr>
                <w:rFonts w:asciiTheme="minorHAnsi" w:hAnsiTheme="minorHAnsi"/>
              </w:rPr>
            </w:pPr>
            <w:r w:rsidRPr="00AA4FFC">
              <w:rPr>
                <w:rFonts w:asciiTheme="minorHAnsi" w:hAnsiTheme="minorHAnsi"/>
              </w:rPr>
              <w:t>1 originál (príp. úradne overená kópia)</w:t>
            </w:r>
          </w:p>
          <w:p w14:paraId="485E1DB4" w14:textId="17ED36D0" w:rsidR="00740328" w:rsidRPr="00AA4FFC" w:rsidRDefault="00740328" w:rsidP="00D77571">
            <w:pPr>
              <w:jc w:val="center"/>
              <w:rPr>
                <w:rFonts w:asciiTheme="minorHAnsi" w:hAnsiTheme="minorHAnsi"/>
              </w:rPr>
            </w:pPr>
            <w:r w:rsidRPr="00AA4FFC">
              <w:rPr>
                <w:rFonts w:asciiTheme="minorHAnsi" w:hAnsiTheme="minorHAnsi"/>
              </w:rPr>
              <w:t>a 2 bežné kópie</w:t>
            </w:r>
            <w:r w:rsidRPr="00AA4FFC" w:rsidDel="0005149E">
              <w:rPr>
                <w:rFonts w:asciiTheme="minorHAnsi" w:hAnsiTheme="minorHAnsi"/>
              </w:rPr>
              <w:t xml:space="preserve"> </w:t>
            </w:r>
          </w:p>
        </w:tc>
        <w:tc>
          <w:tcPr>
            <w:tcW w:w="1265" w:type="dxa"/>
            <w:vAlign w:val="center"/>
          </w:tcPr>
          <w:p w14:paraId="5DA6660B" w14:textId="23F060E9" w:rsidR="00740328" w:rsidRPr="00AA4FFC" w:rsidRDefault="00D45DC4" w:rsidP="00861BCC">
            <w:pPr>
              <w:jc w:val="center"/>
              <w:rPr>
                <w:rFonts w:asciiTheme="minorHAnsi" w:hAnsiTheme="minorHAnsi"/>
              </w:rPr>
            </w:pPr>
            <w:sdt>
              <w:sdtPr>
                <w:rPr>
                  <w:rFonts w:asciiTheme="minorHAnsi" w:hAnsiTheme="minorHAnsi"/>
                </w:rPr>
                <w:id w:val="-256830996"/>
                <w:placeholder>
                  <w:docPart w:val="3C57D624240C46AFA56A510D19EF6F72"/>
                </w:placeholder>
                <w:showingPlcHdr/>
                <w:comboBox>
                  <w:listItem w:value="Vyberte položku."/>
                  <w:listItem w:displayText="Áno" w:value="Áno"/>
                  <w:listItem w:displayText="Nie" w:value="Nie"/>
                </w:comboBox>
              </w:sdtPr>
              <w:sdtEndPr/>
              <w:sdtContent>
                <w:r w:rsidR="00740328" w:rsidRPr="00AA4FFC">
                  <w:rPr>
                    <w:rStyle w:val="Zstupntext"/>
                    <w:rFonts w:asciiTheme="minorHAnsi" w:hAnsiTheme="minorHAnsi"/>
                  </w:rPr>
                  <w:t>Vyberte položku.</w:t>
                </w:r>
              </w:sdtContent>
            </w:sdt>
          </w:p>
        </w:tc>
      </w:tr>
      <w:tr w:rsidR="00740328" w:rsidRPr="00AA4FFC" w14:paraId="4231C4E9" w14:textId="77777777" w:rsidTr="00F77A5B">
        <w:tc>
          <w:tcPr>
            <w:tcW w:w="764" w:type="dxa"/>
            <w:vAlign w:val="center"/>
          </w:tcPr>
          <w:p w14:paraId="42EA51AA" w14:textId="756CE438" w:rsidR="00740328" w:rsidRPr="00AA4FFC" w:rsidRDefault="00740328" w:rsidP="00215812">
            <w:pPr>
              <w:jc w:val="center"/>
              <w:rPr>
                <w:rFonts w:asciiTheme="minorHAnsi" w:hAnsiTheme="minorHAnsi"/>
              </w:rPr>
            </w:pPr>
            <w:r>
              <w:rPr>
                <w:rFonts w:asciiTheme="minorHAnsi" w:hAnsiTheme="minorHAnsi"/>
              </w:rPr>
              <w:t>5</w:t>
            </w:r>
            <w:r w:rsidRPr="00AA4FFC">
              <w:rPr>
                <w:rFonts w:asciiTheme="minorHAnsi" w:hAnsiTheme="minorHAnsi"/>
              </w:rPr>
              <w:t>b</w:t>
            </w:r>
          </w:p>
        </w:tc>
        <w:tc>
          <w:tcPr>
            <w:tcW w:w="10419" w:type="dxa"/>
            <w:gridSpan w:val="3"/>
            <w:vAlign w:val="center"/>
          </w:tcPr>
          <w:p w14:paraId="1AFE5D76" w14:textId="7F00DA31" w:rsidR="00740328" w:rsidRPr="00AA4FFC" w:rsidRDefault="00740328" w:rsidP="00634B1A">
            <w:pPr>
              <w:jc w:val="both"/>
              <w:rPr>
                <w:rFonts w:asciiTheme="minorHAnsi" w:eastAsia="Times New Roman" w:hAnsiTheme="minorHAnsi" w:cs="Times New Roman"/>
                <w:b/>
                <w:lang w:eastAsia="de-AT"/>
              </w:rPr>
            </w:pPr>
            <w:r w:rsidRPr="00AA4FFC">
              <w:rPr>
                <w:rFonts w:asciiTheme="minorHAnsi" w:eastAsia="Times New Roman" w:hAnsiTheme="minorHAnsi" w:cs="Times New Roman"/>
                <w:b/>
                <w:lang w:eastAsia="de-AT"/>
              </w:rPr>
              <w:t xml:space="preserve">Finančná situácia partnera z ČR  </w:t>
            </w:r>
          </w:p>
          <w:p w14:paraId="0D3A2B6E" w14:textId="77777777" w:rsidR="00740328" w:rsidRPr="00AA4FFC" w:rsidRDefault="00740328" w:rsidP="00517A6B">
            <w:pPr>
              <w:jc w:val="both"/>
              <w:rPr>
                <w:rFonts w:asciiTheme="minorHAnsi" w:eastAsia="Times New Roman" w:hAnsiTheme="minorHAnsi" w:cs="Times New Roman"/>
                <w:lang w:eastAsia="de-AT"/>
              </w:rPr>
            </w:pPr>
          </w:p>
          <w:p w14:paraId="57957E4D" w14:textId="21551F34" w:rsidR="00740328" w:rsidRPr="00AA4FFC" w:rsidRDefault="00740328" w:rsidP="00517A6B">
            <w:pPr>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Preukazuje sa účtovnou uzávierkou</w:t>
            </w:r>
            <w:r>
              <w:rPr>
                <w:rFonts w:asciiTheme="minorHAnsi" w:eastAsia="Times New Roman" w:hAnsiTheme="minorHAnsi" w:cs="Times New Roman"/>
                <w:lang w:eastAsia="de-AT"/>
              </w:rPr>
              <w:t xml:space="preserve"> za posledné tri účtovné obdobia</w:t>
            </w:r>
            <w:r w:rsidRPr="00AA4FFC">
              <w:rPr>
                <w:rFonts w:asciiTheme="minorHAnsi" w:eastAsia="Times New Roman" w:hAnsiTheme="minorHAnsi" w:cs="Times New Roman"/>
                <w:lang w:eastAsia="de-AT"/>
              </w:rPr>
              <w:t>.</w:t>
            </w:r>
          </w:p>
          <w:p w14:paraId="79E7CABD" w14:textId="77777777" w:rsidR="00740328" w:rsidRPr="00AA4FFC" w:rsidRDefault="00740328" w:rsidP="00634B1A">
            <w:pPr>
              <w:spacing w:before="120"/>
              <w:jc w:val="both"/>
              <w:rPr>
                <w:rFonts w:asciiTheme="minorHAnsi" w:eastAsia="Times New Roman" w:hAnsiTheme="minorHAnsi" w:cs="Times New Roman"/>
                <w:lang w:eastAsia="de-AT"/>
              </w:rPr>
            </w:pPr>
          </w:p>
          <w:p w14:paraId="53895E88" w14:textId="7CB33EF6" w:rsidR="00740328" w:rsidRPr="00AA4FFC" w:rsidRDefault="00740328" w:rsidP="00CE18BD">
            <w:pPr>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 xml:space="preserve">V prípade, ak má subjekt zverejnenú účtovnú uzávierku za </w:t>
            </w:r>
            <w:r w:rsidR="008B4604">
              <w:rPr>
                <w:rFonts w:asciiTheme="minorHAnsi" w:eastAsia="Times New Roman" w:hAnsiTheme="minorHAnsi" w:cs="Times New Roman"/>
                <w:lang w:eastAsia="de-AT"/>
              </w:rPr>
              <w:t xml:space="preserve">dané </w:t>
            </w:r>
            <w:r w:rsidRPr="00AA4FFC">
              <w:rPr>
                <w:rFonts w:asciiTheme="minorHAnsi" w:eastAsia="Times New Roman" w:hAnsiTheme="minorHAnsi" w:cs="Times New Roman"/>
                <w:lang w:eastAsia="de-AT"/>
              </w:rPr>
              <w:t>účtovné obdobie v</w:t>
            </w:r>
            <w:r>
              <w:rPr>
                <w:rFonts w:asciiTheme="minorHAnsi" w:eastAsia="Times New Roman" w:hAnsiTheme="minorHAnsi" w:cs="Times New Roman"/>
                <w:lang w:eastAsia="de-AT"/>
              </w:rPr>
              <w:t> Obchodním rejstříku</w:t>
            </w:r>
            <w:r w:rsidRPr="00AA4FFC">
              <w:rPr>
                <w:rFonts w:asciiTheme="minorHAnsi" w:eastAsia="Times New Roman" w:hAnsiTheme="minorHAnsi" w:cs="Times New Roman"/>
                <w:lang w:eastAsia="de-AT"/>
              </w:rPr>
              <w:t>, nie je povinný spolu s testom štátnej pomoci predkladať účtovnú uzávierku</w:t>
            </w:r>
            <w:r w:rsidR="008B4604">
              <w:rPr>
                <w:rFonts w:asciiTheme="minorHAnsi" w:eastAsia="Times New Roman" w:hAnsiTheme="minorHAnsi" w:cs="Times New Roman"/>
                <w:lang w:eastAsia="de-AT"/>
              </w:rPr>
              <w:t xml:space="preserve">, </w:t>
            </w:r>
            <w:r w:rsidRPr="00AA4FFC">
              <w:rPr>
                <w:rFonts w:asciiTheme="minorHAnsi" w:eastAsia="Times New Roman" w:hAnsiTheme="minorHAnsi" w:cs="Times New Roman"/>
                <w:lang w:eastAsia="de-AT"/>
              </w:rPr>
              <w:t>ale predloží čestné prehlásenie o zverejnení účtovnej uzávierky v </w:t>
            </w:r>
            <w:r>
              <w:rPr>
                <w:rFonts w:asciiTheme="minorHAnsi" w:eastAsia="Times New Roman" w:hAnsiTheme="minorHAnsi" w:cs="Times New Roman"/>
                <w:lang w:eastAsia="de-AT"/>
              </w:rPr>
              <w:t>Obchodním rejstříku</w:t>
            </w:r>
            <w:r w:rsidRPr="00AA4FFC">
              <w:rPr>
                <w:rFonts w:asciiTheme="minorHAnsi" w:eastAsia="Times New Roman" w:hAnsiTheme="minorHAnsi" w:cs="Times New Roman"/>
                <w:lang w:eastAsia="de-AT"/>
              </w:rPr>
              <w:t xml:space="preserve">. </w:t>
            </w:r>
          </w:p>
          <w:p w14:paraId="1DDF76BD" w14:textId="32906BCD" w:rsidR="00740328" w:rsidRPr="00AA4FFC" w:rsidRDefault="00740328" w:rsidP="00634B1A">
            <w:pPr>
              <w:spacing w:before="120"/>
              <w:jc w:val="both"/>
              <w:rPr>
                <w:rFonts w:asciiTheme="minorHAnsi" w:eastAsia="Times New Roman" w:hAnsiTheme="minorHAnsi" w:cs="Times New Roman"/>
                <w:lang w:eastAsia="de-AT"/>
              </w:rPr>
            </w:pPr>
            <w:r w:rsidRPr="00AA4FFC">
              <w:rPr>
                <w:rFonts w:asciiTheme="minorHAnsi" w:eastAsia="Times New Roman" w:hAnsiTheme="minorHAnsi" w:cs="Times New Roman"/>
                <w:lang w:eastAsia="de-AT"/>
              </w:rPr>
              <w:t>V prípade, ak účtovná uzávierka nie je zverejnená v </w:t>
            </w:r>
            <w:r>
              <w:rPr>
                <w:rFonts w:asciiTheme="minorHAnsi" w:eastAsia="Times New Roman" w:hAnsiTheme="minorHAnsi" w:cs="Times New Roman"/>
                <w:lang w:eastAsia="de-AT"/>
              </w:rPr>
              <w:t>Obchodním rejstříku</w:t>
            </w:r>
            <w:r w:rsidRPr="00AA4FFC">
              <w:rPr>
                <w:rFonts w:asciiTheme="minorHAnsi" w:eastAsia="Times New Roman" w:hAnsiTheme="minorHAnsi" w:cs="Times New Roman"/>
                <w:lang w:eastAsia="de-AT"/>
              </w:rPr>
              <w:t>, žiadateľ/partner účtovnú závierku</w:t>
            </w:r>
            <w:r w:rsidR="004001A0" w:rsidRPr="00AA4FFC">
              <w:rPr>
                <w:rFonts w:asciiTheme="minorHAnsi" w:eastAsia="Times New Roman" w:hAnsiTheme="minorHAnsi" w:cs="Times New Roman"/>
                <w:lang w:eastAsia="de-AT"/>
              </w:rPr>
              <w:t xml:space="preserve"> predkladá</w:t>
            </w:r>
            <w:r w:rsidRPr="00AA4FFC">
              <w:rPr>
                <w:rFonts w:asciiTheme="minorHAnsi" w:eastAsia="Times New Roman" w:hAnsiTheme="minorHAnsi" w:cs="Times New Roman"/>
                <w:lang w:eastAsia="de-AT"/>
              </w:rPr>
              <w:t>.</w:t>
            </w:r>
          </w:p>
          <w:p w14:paraId="324BAE3E" w14:textId="423890E6" w:rsidR="00740328" w:rsidRPr="00AA4FFC" w:rsidRDefault="00740328" w:rsidP="00634B1A">
            <w:pPr>
              <w:spacing w:before="120"/>
              <w:jc w:val="both"/>
              <w:rPr>
                <w:rFonts w:asciiTheme="minorHAnsi" w:hAnsiTheme="minorHAnsi"/>
                <w:b/>
                <w:u w:val="single"/>
              </w:rPr>
            </w:pPr>
            <w:r w:rsidRPr="00AA4FFC">
              <w:rPr>
                <w:rFonts w:asciiTheme="minorHAnsi" w:eastAsia="Times New Roman" w:hAnsiTheme="minorHAnsi" w:cs="Times New Roman"/>
                <w:lang w:eastAsia="de-AT"/>
              </w:rPr>
              <w:t xml:space="preserve">Nerelevantné pre </w:t>
            </w:r>
            <w:r w:rsidRPr="00105CA2">
              <w:rPr>
                <w:rFonts w:asciiTheme="minorHAnsi" w:eastAsia="Times New Roman" w:hAnsiTheme="minorHAnsi" w:cs="Times New Roman"/>
                <w:lang w:eastAsia="de-AT"/>
              </w:rPr>
              <w:t>organizačná zložka štátu; kraj a jeho organizačná zložka; právnické osoby zriadené výlučne štátom a jeho organizačnými zložkami a právnické osoby zriadené výlučne krajom; verejná a štátna vysoká škola; Česká televízia; Český rozhlas; Správa železničnej dopravnej cesty, štátna organizácia</w:t>
            </w:r>
          </w:p>
        </w:tc>
        <w:tc>
          <w:tcPr>
            <w:tcW w:w="1694" w:type="dxa"/>
            <w:gridSpan w:val="2"/>
            <w:vAlign w:val="center"/>
          </w:tcPr>
          <w:p w14:paraId="36C79837" w14:textId="0CB186C9" w:rsidR="00740328" w:rsidRPr="00AA4FFC" w:rsidRDefault="00740328" w:rsidP="00634B1A">
            <w:pPr>
              <w:jc w:val="center"/>
              <w:rPr>
                <w:rFonts w:asciiTheme="minorHAnsi" w:hAnsiTheme="minorHAnsi"/>
              </w:rPr>
            </w:pPr>
            <w:r w:rsidRPr="00AA4FFC">
              <w:rPr>
                <w:rFonts w:asciiTheme="minorHAnsi" w:hAnsiTheme="minorHAnsi"/>
              </w:rPr>
              <w:t>1 originál (príp. úradne overená kópia)</w:t>
            </w:r>
          </w:p>
          <w:p w14:paraId="1C683EF1" w14:textId="71F49435" w:rsidR="00740328" w:rsidRPr="00AA4FFC" w:rsidRDefault="00740328" w:rsidP="00D77571">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406836326"/>
            <w:placeholder>
              <w:docPart w:val="A40397CE50714098929CE632D2B12994"/>
            </w:placeholder>
            <w:showingPlcHdr/>
            <w:comboBox>
              <w:listItem w:value="Vyberte položku."/>
              <w:listItem w:displayText="Áno" w:value="Áno"/>
              <w:listItem w:displayText="Nie" w:value="Nie"/>
            </w:comboBox>
          </w:sdtPr>
          <w:sdtEndPr/>
          <w:sdtContent>
            <w:tc>
              <w:tcPr>
                <w:tcW w:w="1265" w:type="dxa"/>
                <w:vAlign w:val="center"/>
              </w:tcPr>
              <w:p w14:paraId="664362CA" w14:textId="56619EEC"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17F04142" w14:textId="77777777" w:rsidTr="00F77A5B">
        <w:tc>
          <w:tcPr>
            <w:tcW w:w="764" w:type="dxa"/>
            <w:vAlign w:val="center"/>
          </w:tcPr>
          <w:p w14:paraId="03C8FDD5" w14:textId="4D53957E" w:rsidR="00740328" w:rsidRPr="00AA4FFC" w:rsidRDefault="00740328" w:rsidP="00215812">
            <w:pPr>
              <w:jc w:val="center"/>
              <w:rPr>
                <w:rFonts w:asciiTheme="minorHAnsi" w:hAnsiTheme="minorHAnsi"/>
              </w:rPr>
            </w:pPr>
            <w:r>
              <w:rPr>
                <w:rFonts w:asciiTheme="minorHAnsi" w:hAnsiTheme="minorHAnsi"/>
              </w:rPr>
              <w:t>6</w:t>
            </w:r>
            <w:r w:rsidRPr="00AA4FFC">
              <w:rPr>
                <w:rFonts w:asciiTheme="minorHAnsi" w:hAnsiTheme="minorHAnsi"/>
              </w:rPr>
              <w:t>a</w:t>
            </w:r>
          </w:p>
        </w:tc>
        <w:tc>
          <w:tcPr>
            <w:tcW w:w="10419" w:type="dxa"/>
            <w:gridSpan w:val="3"/>
            <w:vAlign w:val="center"/>
          </w:tcPr>
          <w:p w14:paraId="50BE7652" w14:textId="0F032648" w:rsidR="00740328" w:rsidRPr="00AA4FFC" w:rsidRDefault="00740328" w:rsidP="002449AC">
            <w:pPr>
              <w:spacing w:before="120"/>
              <w:jc w:val="both"/>
              <w:rPr>
                <w:rFonts w:asciiTheme="minorHAnsi" w:hAnsiTheme="minorHAnsi"/>
              </w:rPr>
            </w:pPr>
            <w:r w:rsidRPr="00AA4FFC">
              <w:rPr>
                <w:rFonts w:asciiTheme="minorHAnsi" w:hAnsiTheme="minorHAnsi"/>
                <w:b/>
              </w:rPr>
              <w:t>Čestné vyhlásenie pre partnerov zo SR</w:t>
            </w:r>
          </w:p>
          <w:p w14:paraId="35CE0C7E" w14:textId="081786C1" w:rsidR="00740328" w:rsidRDefault="00740328" w:rsidP="00264B3B">
            <w:pPr>
              <w:spacing w:before="120" w:after="120"/>
              <w:jc w:val="both"/>
              <w:rPr>
                <w:rFonts w:asciiTheme="minorHAnsi" w:hAnsiTheme="minorHAnsi"/>
              </w:rPr>
            </w:pPr>
            <w:r w:rsidRPr="00AA4FFC">
              <w:rPr>
                <w:rFonts w:asciiTheme="minorHAnsi" w:hAnsiTheme="minorHAnsi"/>
              </w:rPr>
              <w:lastRenderedPageBreak/>
              <w:t>Čestné vyhlásenie sú povinní predkladať všetci projektoví partneri. V prípade viacerých štatutárnych zástupcov projektového partnera podpisujú toto vyhlásenie všetci štatutárni zástupcovia. Čestné vyhlásenie nie je možné upravovať.</w:t>
            </w:r>
          </w:p>
          <w:p w14:paraId="5A34D643" w14:textId="03C212BB" w:rsidR="00740328" w:rsidRPr="00AA4FFC" w:rsidRDefault="00740328" w:rsidP="00264B3B">
            <w:pPr>
              <w:spacing w:before="120" w:after="120"/>
              <w:jc w:val="both"/>
              <w:rPr>
                <w:rFonts w:asciiTheme="minorHAnsi" w:hAnsiTheme="minorHAnsi"/>
              </w:rPr>
            </w:pPr>
            <w:r>
              <w:rPr>
                <w:rFonts w:asciiTheme="minorHAnsi" w:hAnsiTheme="minorHAnsi"/>
              </w:rPr>
              <w:t>V prípade realizácie investičného zámeru projektu je vedúci partner / partner povinný v príslušnej časti uviesť všetky pozemky a stavby, prostredníctvom ktorých dochádza k realizácii danej investičnej aktivity projektu, a to v rozdelení na nehnuteľnosti vo vlastníctve žiadateľa/partnera a nehnuteľnosti, na ktoré má žiadateľ/partner iné ako vlastnícke právo. V prípade schválenia žiadosti o NFP nie je žiadateľ/partner povinný predkladať listy vlastníctva, pretože tie sa budú overovať prostredníctvom portálu Oversi.sk.</w:t>
            </w:r>
          </w:p>
          <w:p w14:paraId="01016441" w14:textId="7078A845" w:rsidR="00740328" w:rsidRDefault="00740328" w:rsidP="002449AC">
            <w:pPr>
              <w:spacing w:before="120" w:after="120"/>
              <w:jc w:val="both"/>
              <w:rPr>
                <w:rFonts w:asciiTheme="minorHAnsi" w:hAnsiTheme="minorHAnsi"/>
                <w:i/>
              </w:rPr>
            </w:pPr>
            <w:r>
              <w:rPr>
                <w:rFonts w:asciiTheme="minorHAnsi" w:hAnsiTheme="minorHAnsi"/>
                <w:i/>
              </w:rPr>
              <w:t xml:space="preserve">V prípade schválenia žiadosti o NFP sa podmienka zabezpečenia spolufinancovania dokladá u vybraných partnerov dokladmi uvedenými v prílohe č. 7 MPIP/časť pre žiadateľa. </w:t>
            </w:r>
          </w:p>
          <w:p w14:paraId="51EBEAD5" w14:textId="2A02AC49" w:rsidR="00740328" w:rsidRPr="00AA4FFC" w:rsidRDefault="00740328" w:rsidP="002449AC">
            <w:pPr>
              <w:spacing w:before="120" w:after="120"/>
              <w:jc w:val="both"/>
              <w:rPr>
                <w:rFonts w:asciiTheme="minorHAnsi" w:hAnsiTheme="minorHAnsi"/>
                <w:i/>
              </w:rPr>
            </w:pPr>
            <w:r w:rsidRPr="00AA4FFC">
              <w:rPr>
                <w:rFonts w:asciiTheme="minorHAnsi" w:hAnsiTheme="minorHAnsi"/>
                <w:i/>
              </w:rPr>
              <w:t xml:space="preserve">V prípade schválenia žiadosti o NFP sa bezdlžnosť žiadateľa na sociálnom a zdravotnom poistení overuje pracovníkom STS vo verejne dostupných registroch. </w:t>
            </w:r>
          </w:p>
          <w:p w14:paraId="3CC21C69" w14:textId="5CBE4CCF" w:rsidR="00740328" w:rsidRPr="00AA4FFC" w:rsidRDefault="00740328" w:rsidP="002449AC">
            <w:pPr>
              <w:spacing w:before="120" w:after="120"/>
              <w:jc w:val="both"/>
              <w:rPr>
                <w:rFonts w:asciiTheme="minorHAnsi" w:hAnsiTheme="minorHAnsi"/>
                <w:i/>
              </w:rPr>
            </w:pPr>
            <w:r w:rsidRPr="00AA4FFC">
              <w:rPr>
                <w:rFonts w:asciiTheme="minorHAnsi" w:hAnsiTheme="minorHAnsi"/>
                <w:i/>
              </w:rPr>
              <w:t xml:space="preserve">V prípade overenia podmienky bezdlžnosti na daniach je žiadateľ povinný pred vydaním rozhodnutia o schválení predložiť originál potvrdenia miestne príslušného správcu dane nie staršie ako 3 mesiace ku dňu predloženia v prípade, ak túto podmienku nebude možné overiť v rámci funkcionality ITMS2014+.  </w:t>
            </w:r>
          </w:p>
          <w:p w14:paraId="7DC8AB6D" w14:textId="078E33C0" w:rsidR="00740328" w:rsidRPr="00AA4FFC" w:rsidRDefault="00740328" w:rsidP="00533FC0">
            <w:pPr>
              <w:spacing w:before="120" w:after="120"/>
              <w:jc w:val="both"/>
              <w:rPr>
                <w:rFonts w:asciiTheme="minorHAnsi" w:hAnsiTheme="minorHAnsi"/>
              </w:rPr>
            </w:pPr>
          </w:p>
        </w:tc>
        <w:tc>
          <w:tcPr>
            <w:tcW w:w="1694" w:type="dxa"/>
            <w:gridSpan w:val="2"/>
            <w:vAlign w:val="center"/>
          </w:tcPr>
          <w:p w14:paraId="16657926" w14:textId="77777777" w:rsidR="00740328" w:rsidRPr="00AA4FFC" w:rsidRDefault="00740328" w:rsidP="006B1BBA">
            <w:pPr>
              <w:jc w:val="center"/>
              <w:rPr>
                <w:rFonts w:asciiTheme="minorHAnsi" w:hAnsiTheme="minorHAnsi"/>
              </w:rPr>
            </w:pPr>
            <w:r w:rsidRPr="00AA4FFC">
              <w:rPr>
                <w:rFonts w:asciiTheme="minorHAnsi" w:hAnsiTheme="minorHAnsi"/>
              </w:rPr>
              <w:lastRenderedPageBreak/>
              <w:t>1 originál</w:t>
            </w:r>
          </w:p>
          <w:p w14:paraId="4DE566B8"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2105402678"/>
            <w:placeholder>
              <w:docPart w:val="6D14EE5E3EDD4D91AAF008B4EE490E46"/>
            </w:placeholder>
            <w:showingPlcHdr/>
            <w:comboBox>
              <w:listItem w:value="Vyberte položku."/>
              <w:listItem w:displayText="Áno" w:value="Áno"/>
              <w:listItem w:displayText="Nie" w:value="Nie"/>
            </w:comboBox>
          </w:sdtPr>
          <w:sdtEndPr/>
          <w:sdtContent>
            <w:tc>
              <w:tcPr>
                <w:tcW w:w="1265" w:type="dxa"/>
                <w:vAlign w:val="center"/>
              </w:tcPr>
              <w:p w14:paraId="74A2785B" w14:textId="03336180" w:rsidR="00740328" w:rsidRPr="00AA4FFC" w:rsidRDefault="00740328" w:rsidP="007C563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2603FB06" w14:textId="77777777" w:rsidTr="00F77A5B">
        <w:tc>
          <w:tcPr>
            <w:tcW w:w="764" w:type="dxa"/>
            <w:vAlign w:val="center"/>
          </w:tcPr>
          <w:p w14:paraId="770440BD" w14:textId="40C69373" w:rsidR="00740328" w:rsidRPr="00AA4FFC" w:rsidRDefault="00740328" w:rsidP="00215812">
            <w:pPr>
              <w:jc w:val="center"/>
              <w:rPr>
                <w:rFonts w:asciiTheme="minorHAnsi" w:hAnsiTheme="minorHAnsi"/>
              </w:rPr>
            </w:pPr>
            <w:r>
              <w:rPr>
                <w:rFonts w:asciiTheme="minorHAnsi" w:hAnsiTheme="minorHAnsi"/>
              </w:rPr>
              <w:t>6</w:t>
            </w:r>
            <w:r w:rsidRPr="00AA4FFC">
              <w:rPr>
                <w:rFonts w:asciiTheme="minorHAnsi" w:hAnsiTheme="minorHAnsi"/>
              </w:rPr>
              <w:t>b</w:t>
            </w:r>
          </w:p>
        </w:tc>
        <w:tc>
          <w:tcPr>
            <w:tcW w:w="10419" w:type="dxa"/>
            <w:gridSpan w:val="3"/>
            <w:vAlign w:val="center"/>
          </w:tcPr>
          <w:p w14:paraId="7934829A" w14:textId="2DF6F5E0" w:rsidR="00740328" w:rsidRPr="00AA4FFC" w:rsidRDefault="00740328" w:rsidP="00FD11FE">
            <w:pPr>
              <w:spacing w:before="120"/>
              <w:jc w:val="both"/>
              <w:rPr>
                <w:rFonts w:asciiTheme="minorHAnsi" w:hAnsiTheme="minorHAnsi"/>
              </w:rPr>
            </w:pPr>
            <w:r w:rsidRPr="00AA4FFC">
              <w:rPr>
                <w:rFonts w:asciiTheme="minorHAnsi" w:hAnsiTheme="minorHAnsi"/>
                <w:b/>
              </w:rPr>
              <w:t>Čestné vyhlásenie pre partnerov z ČR</w:t>
            </w:r>
            <w:r w:rsidRPr="00AA4FFC">
              <w:rPr>
                <w:rFonts w:asciiTheme="minorHAnsi" w:hAnsiTheme="minorHAnsi"/>
              </w:rPr>
              <w:t xml:space="preserve"> </w:t>
            </w:r>
          </w:p>
          <w:p w14:paraId="6E83362B" w14:textId="77777777" w:rsidR="00740328" w:rsidRPr="00AA4FFC" w:rsidRDefault="00740328" w:rsidP="004872E0">
            <w:pPr>
              <w:spacing w:before="120" w:after="120"/>
              <w:jc w:val="both"/>
              <w:rPr>
                <w:rFonts w:asciiTheme="minorHAnsi" w:hAnsiTheme="minorHAnsi"/>
              </w:rPr>
            </w:pPr>
            <w:r w:rsidRPr="00AA4FFC">
              <w:rPr>
                <w:rFonts w:asciiTheme="minorHAnsi" w:hAnsiTheme="minorHAnsi"/>
              </w:rPr>
              <w:t>Čestné vyhlásenie sú povinní predkladať všetci projektoví partneri. V prípade viacerých štatutárnych zástupcov projektového partnera podpisujú toto vyhlásenie všetci štatutárni zástupcovia.</w:t>
            </w:r>
          </w:p>
          <w:p w14:paraId="3AC202F0" w14:textId="77777777" w:rsidR="00740328" w:rsidRPr="00AA4FFC" w:rsidRDefault="00740328" w:rsidP="004872E0">
            <w:pPr>
              <w:spacing w:before="360"/>
              <w:jc w:val="both"/>
              <w:rPr>
                <w:rFonts w:asciiTheme="minorHAnsi" w:hAnsiTheme="minorHAnsi"/>
              </w:rPr>
            </w:pPr>
            <w:r w:rsidRPr="00AA4FFC">
              <w:rPr>
                <w:rFonts w:asciiTheme="minorHAnsi" w:hAnsiTheme="minorHAnsi"/>
              </w:rPr>
              <w:t xml:space="preserve">Čestné vyhlásenie pozostáva z niekoľkých častí, pričom partner zaškrtne, tie časti, ktoré sú pre jeho projektovú časť relevantné: </w:t>
            </w:r>
          </w:p>
          <w:p w14:paraId="3FF779A5" w14:textId="77777777" w:rsidR="00740328" w:rsidRPr="00AA4FFC" w:rsidRDefault="00740328" w:rsidP="00FD11FE">
            <w:pPr>
              <w:pStyle w:val="Odsekzoznamu"/>
              <w:numPr>
                <w:ilvl w:val="0"/>
                <w:numId w:val="9"/>
              </w:numPr>
              <w:spacing w:after="0" w:line="240" w:lineRule="auto"/>
              <w:ind w:left="459"/>
              <w:rPr>
                <w:rFonts w:asciiTheme="minorHAnsi" w:hAnsiTheme="minorHAnsi"/>
                <w:sz w:val="22"/>
                <w:szCs w:val="22"/>
              </w:rPr>
            </w:pPr>
            <w:r w:rsidRPr="00AA4FFC">
              <w:rPr>
                <w:rFonts w:asciiTheme="minorHAnsi" w:hAnsiTheme="minorHAnsi"/>
                <w:sz w:val="22"/>
                <w:szCs w:val="22"/>
              </w:rPr>
              <w:t>všeobecné prehlásenie – táto časť je povinná pre všetkých partnerov projektu;</w:t>
            </w:r>
          </w:p>
          <w:p w14:paraId="14027B39" w14:textId="77777777" w:rsidR="00740328" w:rsidRPr="00AA4FFC" w:rsidRDefault="00740328" w:rsidP="00FD11FE">
            <w:pPr>
              <w:pStyle w:val="Odsekzoznamu"/>
              <w:numPr>
                <w:ilvl w:val="0"/>
                <w:numId w:val="9"/>
              </w:numPr>
              <w:spacing w:after="0" w:line="240" w:lineRule="auto"/>
              <w:ind w:left="459"/>
              <w:rPr>
                <w:rFonts w:asciiTheme="minorHAnsi" w:hAnsiTheme="minorHAnsi"/>
                <w:sz w:val="22"/>
                <w:szCs w:val="22"/>
              </w:rPr>
            </w:pPr>
            <w:r w:rsidRPr="00AA4FFC">
              <w:rPr>
                <w:rFonts w:asciiTheme="minorHAnsi" w:hAnsiTheme="minorHAnsi"/>
                <w:sz w:val="22"/>
                <w:szCs w:val="22"/>
              </w:rPr>
              <w:lastRenderedPageBreak/>
              <w:t xml:space="preserve">vyhlásenie o vlastníckej a riadiacej štruktúre právnickej osoby – táto časť je povinná pre všetkých partnerov projektu (vyhlásenie vyplývajúce z § 14 odst. 3 bodu e) zákona č. 218/2000 Sb. o rozpočtových pravidlách); </w:t>
            </w:r>
          </w:p>
          <w:p w14:paraId="3E3DE9BD" w14:textId="1FA8542D" w:rsidR="00740328" w:rsidRPr="00AA4FFC" w:rsidRDefault="00740328" w:rsidP="00FD11FE">
            <w:pPr>
              <w:pStyle w:val="Odsekzoznamu"/>
              <w:numPr>
                <w:ilvl w:val="0"/>
                <w:numId w:val="9"/>
              </w:numPr>
              <w:spacing w:after="0" w:line="240" w:lineRule="auto"/>
              <w:ind w:left="459"/>
              <w:rPr>
                <w:rFonts w:asciiTheme="minorHAnsi" w:hAnsiTheme="minorHAnsi"/>
                <w:sz w:val="22"/>
                <w:szCs w:val="22"/>
              </w:rPr>
            </w:pPr>
            <w:r w:rsidRPr="00AA4FFC">
              <w:rPr>
                <w:rFonts w:asciiTheme="minorHAnsi" w:hAnsiTheme="minorHAnsi"/>
                <w:sz w:val="22"/>
                <w:szCs w:val="22"/>
              </w:rPr>
              <w:t>vyhlásenie v súvislosti so stavebnými prácami – táto časť sa povinne vypĺňa v prípade, keď partner v rámci projektu vykonáva stavebné práce</w:t>
            </w:r>
            <w:r w:rsidR="00A86E17">
              <w:rPr>
                <w:rFonts w:asciiTheme="minorHAnsi" w:hAnsiTheme="minorHAnsi"/>
                <w:sz w:val="22"/>
                <w:szCs w:val="22"/>
              </w:rPr>
              <w:t xml:space="preserve">. </w:t>
            </w:r>
          </w:p>
          <w:p w14:paraId="683CBBB1" w14:textId="77777777" w:rsidR="00740328" w:rsidRPr="00AA4FFC" w:rsidRDefault="00740328" w:rsidP="00FD11FE">
            <w:pPr>
              <w:pStyle w:val="Odsekzoznamu"/>
              <w:numPr>
                <w:ilvl w:val="0"/>
                <w:numId w:val="9"/>
              </w:numPr>
              <w:spacing w:after="0" w:line="240" w:lineRule="auto"/>
              <w:ind w:left="459"/>
              <w:rPr>
                <w:rFonts w:asciiTheme="minorHAnsi" w:hAnsiTheme="minorHAnsi"/>
                <w:sz w:val="22"/>
                <w:szCs w:val="22"/>
              </w:rPr>
            </w:pPr>
            <w:r w:rsidRPr="00AA4FFC">
              <w:rPr>
                <w:rFonts w:asciiTheme="minorHAnsi" w:hAnsiTheme="minorHAnsi"/>
                <w:sz w:val="22"/>
                <w:szCs w:val="22"/>
              </w:rPr>
              <w:t xml:space="preserve">vyhlásenie k územiu sústavy NATURA 2000 – táto časť sa povinne vypĺňa v prípade, keď projekt alebo jeho časť nie je realizovaný na území sústavy NATURA 2000 a územia sústavy NATURA 2000 nemôžu byť realizáciou projektu dotknuté. Pokiaľ je projekt realizovaný na území sústavy NATURA 2000 alebo takéto územie môže byť realizáciou projektu dotknuté, partner túto časť čestného vyhlásenia nevypĺňa, ale predkladá spolu so žiadosťou o NFP stanovisko príslušného orgánu (krajský úrad alebo správa veľkoplošného chráneného územia). </w:t>
            </w:r>
          </w:p>
          <w:p w14:paraId="7CF972CD" w14:textId="77777777" w:rsidR="00740328" w:rsidRPr="00AA4FFC" w:rsidRDefault="00740328" w:rsidP="00FD11FE">
            <w:pPr>
              <w:spacing w:before="120" w:after="120"/>
              <w:jc w:val="both"/>
              <w:rPr>
                <w:rFonts w:asciiTheme="minorHAnsi" w:hAnsiTheme="minorHAnsi"/>
              </w:rPr>
            </w:pPr>
            <w:r w:rsidRPr="00AA4FFC">
              <w:rPr>
                <w:rFonts w:asciiTheme="minorHAnsi" w:hAnsiTheme="minorHAnsi"/>
              </w:rPr>
              <w:t>Na záver čestného vyhlásenia partner zaškrtnutím potvrdí pravdivosť a úplnosť údajov. Čestné vyhlásenie nie je možné upravovať.</w:t>
            </w:r>
          </w:p>
          <w:p w14:paraId="4FCA283F" w14:textId="3FCCBD82" w:rsidR="00740328" w:rsidRPr="00AF53E1" w:rsidRDefault="00740328" w:rsidP="00AF53E1">
            <w:pPr>
              <w:spacing w:before="120" w:after="120"/>
              <w:jc w:val="both"/>
              <w:rPr>
                <w:rFonts w:asciiTheme="minorHAnsi" w:hAnsiTheme="minorHAnsi"/>
                <w:i/>
              </w:rPr>
            </w:pPr>
            <w:r>
              <w:rPr>
                <w:rFonts w:asciiTheme="minorHAnsi" w:hAnsiTheme="minorHAnsi"/>
                <w:i/>
              </w:rPr>
              <w:t xml:space="preserve">V prípade schválenia žiadosti o NFP sa podmienka zabezpečenia spolufinancovania dokladá u vybraných partnerov dokladmi uvedenými v prílohe č. 7 MPIP/časť pre žiadateľa. </w:t>
            </w:r>
          </w:p>
        </w:tc>
        <w:tc>
          <w:tcPr>
            <w:tcW w:w="1694" w:type="dxa"/>
            <w:gridSpan w:val="2"/>
            <w:vAlign w:val="center"/>
          </w:tcPr>
          <w:p w14:paraId="1976C790" w14:textId="77777777" w:rsidR="00740328" w:rsidRPr="00AA4FFC" w:rsidRDefault="00740328" w:rsidP="006B1BBA">
            <w:pPr>
              <w:jc w:val="center"/>
              <w:rPr>
                <w:rFonts w:asciiTheme="minorHAnsi" w:hAnsiTheme="minorHAnsi"/>
              </w:rPr>
            </w:pPr>
            <w:r w:rsidRPr="00AA4FFC">
              <w:rPr>
                <w:rFonts w:asciiTheme="minorHAnsi" w:hAnsiTheme="minorHAnsi"/>
              </w:rPr>
              <w:lastRenderedPageBreak/>
              <w:t>1 originál</w:t>
            </w:r>
          </w:p>
          <w:p w14:paraId="7CD2AE82"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060237216"/>
            <w:placeholder>
              <w:docPart w:val="76D2B136B1304F9FB6883A8E738826E4"/>
            </w:placeholder>
            <w:showingPlcHdr/>
            <w:comboBox>
              <w:listItem w:value="Vyberte položku."/>
              <w:listItem w:displayText="Áno" w:value="Áno"/>
              <w:listItem w:displayText="Nie" w:value="Nie"/>
            </w:comboBox>
          </w:sdtPr>
          <w:sdtEndPr/>
          <w:sdtContent>
            <w:tc>
              <w:tcPr>
                <w:tcW w:w="1265" w:type="dxa"/>
                <w:vAlign w:val="center"/>
              </w:tcPr>
              <w:p w14:paraId="397DB134"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585CCF" w:rsidRPr="00AA4FFC" w14:paraId="38DD9BB2" w14:textId="77777777" w:rsidTr="00F77A5B">
        <w:tc>
          <w:tcPr>
            <w:tcW w:w="764" w:type="dxa"/>
            <w:vAlign w:val="center"/>
          </w:tcPr>
          <w:p w14:paraId="626EE991" w14:textId="3772E463" w:rsidR="00585CCF" w:rsidRDefault="00585CCF" w:rsidP="00215812">
            <w:pPr>
              <w:jc w:val="center"/>
              <w:rPr>
                <w:rFonts w:asciiTheme="minorHAnsi" w:hAnsiTheme="minorHAnsi"/>
              </w:rPr>
            </w:pPr>
            <w:r>
              <w:rPr>
                <w:rFonts w:asciiTheme="minorHAnsi" w:hAnsiTheme="minorHAnsi"/>
              </w:rPr>
              <w:t>6c</w:t>
            </w:r>
          </w:p>
        </w:tc>
        <w:tc>
          <w:tcPr>
            <w:tcW w:w="10419" w:type="dxa"/>
            <w:gridSpan w:val="3"/>
            <w:vAlign w:val="center"/>
          </w:tcPr>
          <w:p w14:paraId="363B6F79" w14:textId="4960D1C7" w:rsidR="00585CCF" w:rsidRPr="00585CCF" w:rsidRDefault="00585CCF" w:rsidP="00585CCF">
            <w:pPr>
              <w:spacing w:before="120"/>
              <w:jc w:val="both"/>
              <w:rPr>
                <w:rFonts w:asciiTheme="minorHAnsi" w:hAnsiTheme="minorHAnsi"/>
                <w:b/>
              </w:rPr>
            </w:pPr>
            <w:r>
              <w:rPr>
                <w:rFonts w:asciiTheme="minorHAnsi" w:hAnsiTheme="minorHAnsi"/>
                <w:b/>
              </w:rPr>
              <w:t>Ú</w:t>
            </w:r>
            <w:r w:rsidRPr="00585CCF">
              <w:rPr>
                <w:rFonts w:asciiTheme="minorHAnsi" w:hAnsiTheme="minorHAnsi"/>
                <w:b/>
              </w:rPr>
              <w:t>daje o skutečném majiteli právnické osoby podle zákona</w:t>
            </w:r>
            <w:r w:rsidR="00F76029">
              <w:rPr>
                <w:rFonts w:asciiTheme="minorHAnsi" w:hAnsiTheme="minorHAnsi"/>
                <w:b/>
              </w:rPr>
              <w:t xml:space="preserve"> č. 37/2001 Sb., o evidenci skutečných majitelů</w:t>
            </w:r>
            <w:r w:rsidR="00900DD5">
              <w:rPr>
                <w:rFonts w:asciiTheme="minorHAnsi" w:hAnsiTheme="minorHAnsi"/>
                <w:b/>
              </w:rPr>
              <w:t xml:space="preserve"> (relevantní</w:t>
            </w:r>
            <w:r>
              <w:rPr>
                <w:rFonts w:asciiTheme="minorHAnsi" w:hAnsiTheme="minorHAnsi"/>
                <w:b/>
              </w:rPr>
              <w:t xml:space="preserve"> pro partnery z</w:t>
            </w:r>
            <w:r w:rsidR="00900DD5">
              <w:rPr>
                <w:rFonts w:asciiTheme="minorHAnsi" w:hAnsiTheme="minorHAnsi"/>
                <w:b/>
              </w:rPr>
              <w:t> </w:t>
            </w:r>
            <w:r>
              <w:rPr>
                <w:rFonts w:asciiTheme="minorHAnsi" w:hAnsiTheme="minorHAnsi"/>
                <w:b/>
              </w:rPr>
              <w:t>ČR</w:t>
            </w:r>
            <w:r w:rsidR="00900DD5">
              <w:rPr>
                <w:rFonts w:asciiTheme="minorHAnsi" w:hAnsiTheme="minorHAnsi"/>
                <w:b/>
              </w:rPr>
              <w:t>)</w:t>
            </w:r>
          </w:p>
          <w:p w14:paraId="54035D2E" w14:textId="52A29A7C" w:rsidR="00585CCF" w:rsidRPr="00AC3A02" w:rsidRDefault="00185F5C" w:rsidP="00AC3A02">
            <w:pPr>
              <w:rPr>
                <w:rFonts w:asciiTheme="minorHAnsi" w:hAnsiTheme="minorHAnsi"/>
              </w:rPr>
            </w:pPr>
            <w:r>
              <w:rPr>
                <w:rFonts w:asciiTheme="minorHAnsi" w:hAnsiTheme="minorHAnsi"/>
              </w:rPr>
              <w:t>Partneři, kteří jsou evidující osobou</w:t>
            </w:r>
            <w:r w:rsidR="00900DD5">
              <w:rPr>
                <w:rStyle w:val="Odkaznapoznmkupodiarou"/>
                <w:rFonts w:asciiTheme="minorHAnsi" w:hAnsiTheme="minorHAnsi"/>
              </w:rPr>
              <w:footnoteReference w:id="1"/>
            </w:r>
            <w:r>
              <w:rPr>
                <w:rFonts w:asciiTheme="minorHAnsi" w:hAnsiTheme="minorHAnsi"/>
              </w:rPr>
              <w:t xml:space="preserve"> ve smyslu zákona o evidenci skutečných majitelů</w:t>
            </w:r>
            <w:r w:rsidR="00AC3A02">
              <w:rPr>
                <w:rFonts w:asciiTheme="minorHAnsi" w:hAnsiTheme="minorHAnsi"/>
              </w:rPr>
              <w:t>,</w:t>
            </w:r>
            <w:r>
              <w:rPr>
                <w:rFonts w:asciiTheme="minorHAnsi" w:hAnsiTheme="minorHAnsi"/>
              </w:rPr>
              <w:t xml:space="preserve"> předloží </w:t>
            </w:r>
            <w:r w:rsidR="00AC3A02" w:rsidRPr="00AC3A02">
              <w:rPr>
                <w:rFonts w:asciiTheme="minorHAnsi" w:hAnsiTheme="minorHAnsi"/>
              </w:rPr>
              <w:t>úpln</w:t>
            </w:r>
            <w:r w:rsidR="00AC3A02">
              <w:rPr>
                <w:rFonts w:asciiTheme="minorHAnsi" w:hAnsiTheme="minorHAnsi"/>
              </w:rPr>
              <w:t>ý</w:t>
            </w:r>
            <w:r w:rsidR="00AC3A02" w:rsidRPr="00AC3A02">
              <w:rPr>
                <w:rFonts w:asciiTheme="minorHAnsi" w:hAnsiTheme="minorHAnsi"/>
              </w:rPr>
              <w:t xml:space="preserve"> výpis platných údajů a údajů, které byly vymazány bez náhrady nebo s nahrazením novými údaji</w:t>
            </w:r>
            <w:r w:rsidR="00AC3A02">
              <w:rPr>
                <w:rFonts w:asciiTheme="minorHAnsi" w:hAnsiTheme="minorHAnsi"/>
              </w:rPr>
              <w:t>.</w:t>
            </w:r>
          </w:p>
        </w:tc>
        <w:tc>
          <w:tcPr>
            <w:tcW w:w="1694" w:type="dxa"/>
            <w:gridSpan w:val="2"/>
            <w:vAlign w:val="center"/>
          </w:tcPr>
          <w:p w14:paraId="201A9111" w14:textId="46FD2585" w:rsidR="00585CCF" w:rsidRPr="00AA4FFC" w:rsidRDefault="00246B9B" w:rsidP="006B1BBA">
            <w:pPr>
              <w:jc w:val="center"/>
              <w:rPr>
                <w:rFonts w:asciiTheme="minorHAnsi" w:hAnsiTheme="minorHAnsi"/>
              </w:rPr>
            </w:pPr>
            <w:r>
              <w:rPr>
                <w:rFonts w:asciiTheme="minorHAnsi" w:hAnsiTheme="minorHAnsi"/>
              </w:rPr>
              <w:t>1 originál a 2 běžné kopie</w:t>
            </w:r>
          </w:p>
        </w:tc>
        <w:sdt>
          <w:sdtPr>
            <w:rPr>
              <w:rFonts w:asciiTheme="minorHAnsi" w:hAnsiTheme="minorHAnsi"/>
            </w:rPr>
            <w:id w:val="1987961725"/>
            <w:placeholder>
              <w:docPart w:val="82BC39771FA2402BAE621F21D7FAA238"/>
            </w:placeholder>
            <w:showingPlcHdr/>
            <w:comboBox>
              <w:listItem w:value="Vyberte položku."/>
              <w:listItem w:displayText="Áno" w:value="Áno"/>
              <w:listItem w:displayText="Nie" w:value="Nie"/>
            </w:comboBox>
          </w:sdtPr>
          <w:sdtEndPr/>
          <w:sdtContent>
            <w:tc>
              <w:tcPr>
                <w:tcW w:w="1265" w:type="dxa"/>
                <w:vAlign w:val="center"/>
              </w:tcPr>
              <w:p w14:paraId="363C0D79" w14:textId="4756E262" w:rsidR="00585CCF" w:rsidRDefault="00246B9B"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529935A4" w14:textId="77777777" w:rsidTr="00F77A5B">
        <w:tc>
          <w:tcPr>
            <w:tcW w:w="764" w:type="dxa"/>
            <w:vAlign w:val="center"/>
          </w:tcPr>
          <w:p w14:paraId="474F6F52" w14:textId="10F97B8E" w:rsidR="00740328" w:rsidRPr="00AA4FFC" w:rsidRDefault="00740328" w:rsidP="007C563C">
            <w:pPr>
              <w:jc w:val="center"/>
              <w:rPr>
                <w:rFonts w:asciiTheme="minorHAnsi" w:hAnsiTheme="minorHAnsi"/>
              </w:rPr>
            </w:pPr>
            <w:r>
              <w:rPr>
                <w:rFonts w:asciiTheme="minorHAnsi" w:hAnsiTheme="minorHAnsi"/>
              </w:rPr>
              <w:t>7</w:t>
            </w:r>
          </w:p>
        </w:tc>
        <w:tc>
          <w:tcPr>
            <w:tcW w:w="10419" w:type="dxa"/>
            <w:gridSpan w:val="3"/>
            <w:vAlign w:val="center"/>
          </w:tcPr>
          <w:p w14:paraId="4D6E72F5" w14:textId="7BCD66BF" w:rsidR="00740328" w:rsidRPr="00AA4FFC" w:rsidRDefault="00740328" w:rsidP="004872E0">
            <w:pPr>
              <w:spacing w:before="240"/>
              <w:jc w:val="both"/>
              <w:rPr>
                <w:rFonts w:asciiTheme="minorHAnsi" w:hAnsiTheme="minorHAnsi"/>
                <w:b/>
              </w:rPr>
            </w:pPr>
            <w:r w:rsidRPr="00AA4FFC">
              <w:rPr>
                <w:rFonts w:asciiTheme="minorHAnsi" w:hAnsiTheme="minorHAnsi"/>
                <w:b/>
              </w:rPr>
              <w:t xml:space="preserve">Dohoda o spolupráci partnerov na projekte </w:t>
            </w:r>
            <w:r w:rsidRPr="00AA4FFC">
              <w:rPr>
                <w:rFonts w:asciiTheme="minorHAnsi" w:hAnsiTheme="minorHAnsi"/>
              </w:rPr>
              <w:t>(príloha č. 8 Manuálu prípravy a implementácie projektu/ časť pre žiadateľa)</w:t>
            </w:r>
            <w:r w:rsidRPr="00AA4FFC">
              <w:rPr>
                <w:rFonts w:asciiTheme="minorHAnsi" w:hAnsiTheme="minorHAnsi"/>
                <w:b/>
              </w:rPr>
              <w:t xml:space="preserve"> </w:t>
            </w:r>
          </w:p>
          <w:p w14:paraId="213CF680" w14:textId="77777777" w:rsidR="00740328" w:rsidRPr="00AA4FFC" w:rsidRDefault="00740328" w:rsidP="004872E0">
            <w:pPr>
              <w:spacing w:after="240"/>
              <w:jc w:val="both"/>
              <w:rPr>
                <w:rFonts w:asciiTheme="minorHAnsi" w:hAnsiTheme="minorHAnsi"/>
              </w:rPr>
            </w:pPr>
            <w:r w:rsidRPr="00AA4FFC">
              <w:rPr>
                <w:rFonts w:asciiTheme="minorHAnsi" w:hAnsiTheme="minorHAnsi"/>
              </w:rPr>
              <w:t xml:space="preserve">Partneri projektu touto dohodou potvrdzujú vážnosť svojho partnerstva pri realizácii projektu a prejavujú vôľu riadne spolupracovať a finančne participovať na realizácii spoločného projektu. Túto dohodu uzatvára vedúci partner so všetkými partnermi podieľajúcimi sa na realizácii projektu. Vzor tejto dohody definuje minimálny rozsah </w:t>
            </w:r>
            <w:r w:rsidRPr="00AA4FFC">
              <w:rPr>
                <w:rFonts w:asciiTheme="minorHAnsi" w:hAnsiTheme="minorHAnsi"/>
              </w:rPr>
              <w:lastRenderedPageBreak/>
              <w:t>práv a povinnosti jednotlivých partnerov a žiadateľ si ho môže doplniť a rozšíriť. Dohodu predkladá iba vedúci partner, podpisujú všetci projektoví partneri.</w:t>
            </w:r>
          </w:p>
        </w:tc>
        <w:tc>
          <w:tcPr>
            <w:tcW w:w="1694" w:type="dxa"/>
            <w:gridSpan w:val="2"/>
            <w:vAlign w:val="center"/>
          </w:tcPr>
          <w:p w14:paraId="3AC949A4" w14:textId="77777777" w:rsidR="00740328" w:rsidRPr="00AA4FFC" w:rsidRDefault="00740328" w:rsidP="006B1BBA">
            <w:pPr>
              <w:jc w:val="center"/>
              <w:rPr>
                <w:rFonts w:asciiTheme="minorHAnsi" w:hAnsiTheme="minorHAnsi"/>
              </w:rPr>
            </w:pPr>
            <w:r w:rsidRPr="00AA4FFC">
              <w:rPr>
                <w:rFonts w:asciiTheme="minorHAnsi" w:hAnsiTheme="minorHAnsi"/>
              </w:rPr>
              <w:lastRenderedPageBreak/>
              <w:t>1 originál</w:t>
            </w:r>
          </w:p>
          <w:p w14:paraId="571AFACF"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282457833"/>
            <w:placeholder>
              <w:docPart w:val="B299DE7B6D2A4E19846BA05E9057953D"/>
            </w:placeholder>
            <w:showingPlcHdr/>
            <w:comboBox>
              <w:listItem w:value="Vyberte položku."/>
              <w:listItem w:displayText="Áno" w:value="Áno"/>
              <w:listItem w:displayText="Nie" w:value="Nie"/>
            </w:comboBox>
          </w:sdtPr>
          <w:sdtEndPr/>
          <w:sdtContent>
            <w:tc>
              <w:tcPr>
                <w:tcW w:w="1265" w:type="dxa"/>
                <w:vAlign w:val="center"/>
              </w:tcPr>
              <w:p w14:paraId="4114B60F"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3DCE1A48" w14:textId="77777777" w:rsidTr="00F77A5B">
        <w:tc>
          <w:tcPr>
            <w:tcW w:w="764" w:type="dxa"/>
            <w:vAlign w:val="center"/>
          </w:tcPr>
          <w:p w14:paraId="5AABA666" w14:textId="4AE9B305" w:rsidR="00740328" w:rsidRPr="00AA4FFC" w:rsidRDefault="00740328" w:rsidP="00533FC0">
            <w:pPr>
              <w:jc w:val="center"/>
              <w:rPr>
                <w:rFonts w:asciiTheme="minorHAnsi" w:hAnsiTheme="minorHAnsi"/>
              </w:rPr>
            </w:pPr>
            <w:r>
              <w:rPr>
                <w:rFonts w:asciiTheme="minorHAnsi" w:hAnsiTheme="minorHAnsi"/>
              </w:rPr>
              <w:t>8</w:t>
            </w:r>
            <w:r w:rsidRPr="00AA4FFC">
              <w:rPr>
                <w:rFonts w:asciiTheme="minorHAnsi" w:hAnsiTheme="minorHAnsi"/>
              </w:rPr>
              <w:t>a</w:t>
            </w:r>
          </w:p>
        </w:tc>
        <w:tc>
          <w:tcPr>
            <w:tcW w:w="10419" w:type="dxa"/>
            <w:gridSpan w:val="3"/>
            <w:vAlign w:val="center"/>
          </w:tcPr>
          <w:p w14:paraId="061B7E62" w14:textId="1B06EB95" w:rsidR="00740328" w:rsidRPr="00AA4FFC" w:rsidRDefault="00740328" w:rsidP="00FB3175">
            <w:pPr>
              <w:spacing w:before="120"/>
              <w:jc w:val="both"/>
              <w:rPr>
                <w:rFonts w:asciiTheme="minorHAnsi" w:hAnsiTheme="minorHAnsi"/>
                <w:b/>
              </w:rPr>
            </w:pPr>
            <w:r w:rsidRPr="00AA4FFC">
              <w:rPr>
                <w:rFonts w:asciiTheme="minorHAnsi" w:hAnsiTheme="minorHAnsi"/>
                <w:b/>
              </w:rPr>
              <w:t>Vyjadrenie príslušného orgánu k územiam Natura 2000 (relevantné pre partnerov zo SR)</w:t>
            </w:r>
            <w:r>
              <w:rPr>
                <w:rFonts w:asciiTheme="minorHAnsi" w:hAnsiTheme="minorHAnsi"/>
                <w:b/>
              </w:rPr>
              <w:t xml:space="preserve"> / čestné prehlásenie</w:t>
            </w:r>
          </w:p>
          <w:p w14:paraId="6AA0CB75" w14:textId="77777777" w:rsidR="00740328" w:rsidRDefault="00740328" w:rsidP="00FB3175">
            <w:pPr>
              <w:jc w:val="both"/>
              <w:rPr>
                <w:rFonts w:asciiTheme="minorHAnsi" w:hAnsiTheme="minorHAnsi"/>
              </w:rPr>
            </w:pPr>
          </w:p>
          <w:p w14:paraId="5DA11F93" w14:textId="5E1838BF" w:rsidR="00740328" w:rsidRPr="00AA4FFC" w:rsidRDefault="00740328" w:rsidP="00FB3175">
            <w:pPr>
              <w:jc w:val="both"/>
              <w:rPr>
                <w:rFonts w:asciiTheme="minorHAnsi" w:hAnsiTheme="minorHAnsi"/>
              </w:rPr>
            </w:pPr>
            <w:r>
              <w:rPr>
                <w:rFonts w:asciiTheme="minorHAnsi" w:hAnsiTheme="minorHAnsi"/>
              </w:rPr>
              <w:t>Predkladá sa o</w:t>
            </w:r>
            <w:r w:rsidRPr="00AA4FFC">
              <w:rPr>
                <w:rFonts w:asciiTheme="minorHAnsi" w:hAnsiTheme="minorHAnsi"/>
              </w:rPr>
              <w:t xml:space="preserve">dborné stanovisko okresného úradu v sídle kraja vydané podľa § 28 zákona o ochrane prírody a krajiny k možnosti významného vplyvu projektu alebo plánu na územie sústavy chránených území. </w:t>
            </w:r>
          </w:p>
          <w:p w14:paraId="4602A011" w14:textId="77777777" w:rsidR="00740328" w:rsidRPr="00AA4FFC" w:rsidRDefault="00740328" w:rsidP="00FB3175">
            <w:pPr>
              <w:jc w:val="both"/>
              <w:rPr>
                <w:rFonts w:asciiTheme="minorHAnsi" w:hAnsiTheme="minorHAnsi"/>
              </w:rPr>
            </w:pPr>
          </w:p>
          <w:p w14:paraId="4A42A165" w14:textId="77777777" w:rsidR="00740328" w:rsidRPr="00AA4FFC" w:rsidRDefault="00740328" w:rsidP="00FB3175">
            <w:pPr>
              <w:jc w:val="both"/>
              <w:rPr>
                <w:rFonts w:asciiTheme="minorHAnsi" w:hAnsiTheme="minorHAnsi"/>
              </w:rPr>
            </w:pPr>
            <w:r w:rsidRPr="00AA4FFC">
              <w:rPr>
                <w:rFonts w:asciiTheme="minorHAnsi" w:hAnsiTheme="minorHAnsi"/>
              </w:rPr>
              <w:t xml:space="preserve">Relevantné pre investičné projekty a plány, kde je potrebné zabezpečiť súlad s požiadavkami v súlade so zákonom o ochrane prírody a krajiny. Nerelevantné pre plány a projekty, ktoré sú predmetom posudzovania vplyvov podľa zákona č. 24/2006 Z. z. o posudzovaní vplyvov na životné prostredie a o zmene a doplnení niektorých zákonov v znení neskorších predpisov. </w:t>
            </w:r>
          </w:p>
          <w:p w14:paraId="3B45980B" w14:textId="77777777" w:rsidR="00740328" w:rsidRPr="00AA4FFC" w:rsidRDefault="00740328" w:rsidP="00FB3175">
            <w:pPr>
              <w:jc w:val="both"/>
              <w:rPr>
                <w:rFonts w:asciiTheme="minorHAnsi" w:hAnsiTheme="minorHAnsi"/>
              </w:rPr>
            </w:pPr>
          </w:p>
          <w:p w14:paraId="6DC38FAE" w14:textId="7958C3E2" w:rsidR="00740328" w:rsidRPr="00BA5816" w:rsidRDefault="00740328" w:rsidP="00FB3175">
            <w:pPr>
              <w:jc w:val="both"/>
              <w:rPr>
                <w:rFonts w:asciiTheme="minorHAnsi" w:hAnsiTheme="minorHAnsi"/>
                <w:i/>
              </w:rPr>
            </w:pPr>
            <w:r w:rsidRPr="00BA5816">
              <w:rPr>
                <w:rFonts w:asciiTheme="minorHAnsi" w:hAnsiTheme="minorHAnsi"/>
                <w:i/>
              </w:rPr>
              <w:t xml:space="preserve">V prípade, ak je vydanie odborného stanoviska okresného úradu podľa § 28 zákona o ochrane prírody a krajiny vzhľadom na charakter vykonávaných aktivít v zmysle prílohy č. 4 Manuálu prípravy a implementácie projektu / časť pre žiadateľa nerelevantné, žiadateľ/projektový </w:t>
            </w:r>
            <w:r w:rsidRPr="00BA5816">
              <w:rPr>
                <w:rFonts w:asciiTheme="minorHAnsi" w:hAnsiTheme="minorHAnsi"/>
                <w:i/>
                <w:u w:val="single"/>
              </w:rPr>
              <w:t>partner predkladá čestné vyhlásenie</w:t>
            </w:r>
            <w:r w:rsidRPr="00BA5816">
              <w:rPr>
                <w:rFonts w:asciiTheme="minorHAnsi" w:hAnsiTheme="minorHAnsi"/>
                <w:i/>
              </w:rPr>
              <w:t xml:space="preserve"> o tom, že vzhľadom na charakter aktivity a jej lokalizáciu nie je pravdepodobný ich vplyv na územie NATURA 2000</w:t>
            </w:r>
            <w:r>
              <w:rPr>
                <w:rFonts w:asciiTheme="minorHAnsi" w:hAnsiTheme="minorHAnsi"/>
                <w:i/>
              </w:rPr>
              <w:t xml:space="preserve"> (vzor tvorí prílohu č. 7a žiadosti o NFP resp. prílohu č. 1 prílohy č. 4 MPIP/časť pre žiadateľa</w:t>
            </w:r>
            <w:r w:rsidRPr="00BA5816">
              <w:rPr>
                <w:rFonts w:asciiTheme="minorHAnsi" w:hAnsiTheme="minorHAnsi"/>
                <w:i/>
              </w:rPr>
              <w:t xml:space="preserve">. </w:t>
            </w:r>
          </w:p>
          <w:p w14:paraId="0278E221" w14:textId="77777777" w:rsidR="00740328" w:rsidRPr="00AA4FFC" w:rsidRDefault="00740328" w:rsidP="00FB3175">
            <w:pPr>
              <w:jc w:val="both"/>
              <w:rPr>
                <w:rFonts w:asciiTheme="minorHAnsi" w:hAnsiTheme="minorHAnsi"/>
              </w:rPr>
            </w:pPr>
          </w:p>
          <w:p w14:paraId="7C402852" w14:textId="026BF3E9" w:rsidR="00740328" w:rsidRPr="00AA4FFC" w:rsidRDefault="00740328" w:rsidP="00FB3175">
            <w:pPr>
              <w:jc w:val="both"/>
              <w:rPr>
                <w:rFonts w:asciiTheme="minorHAnsi" w:hAnsiTheme="minorHAnsi"/>
              </w:rPr>
            </w:pPr>
            <w:r w:rsidRPr="00AA4FFC">
              <w:rPr>
                <w:rFonts w:asciiTheme="minorHAnsi" w:hAnsiTheme="minorHAnsi"/>
              </w:rPr>
              <w:t>Postupy v rámci preukázania súladu aktivít projektu na územia NATURA 2000 tvoria prílohu č. 4 Manuálu prípravy a implementácie projektu / časť pre žiadateľa.</w:t>
            </w:r>
          </w:p>
          <w:p w14:paraId="2116B5FF" w14:textId="1D8473B4" w:rsidR="00740328" w:rsidRPr="00AA4FFC" w:rsidRDefault="00740328" w:rsidP="00571F24">
            <w:pPr>
              <w:jc w:val="both"/>
              <w:rPr>
                <w:rFonts w:asciiTheme="minorHAnsi" w:hAnsiTheme="minorHAnsi"/>
              </w:rPr>
            </w:pPr>
          </w:p>
        </w:tc>
        <w:tc>
          <w:tcPr>
            <w:tcW w:w="1694" w:type="dxa"/>
            <w:gridSpan w:val="2"/>
            <w:vAlign w:val="center"/>
          </w:tcPr>
          <w:p w14:paraId="7F50BC91" w14:textId="77777777" w:rsidR="00740328" w:rsidRPr="00AA4FFC" w:rsidRDefault="00740328" w:rsidP="006B1BBA">
            <w:pPr>
              <w:jc w:val="center"/>
              <w:rPr>
                <w:rFonts w:asciiTheme="minorHAnsi" w:hAnsiTheme="minorHAnsi"/>
              </w:rPr>
            </w:pPr>
            <w:r w:rsidRPr="00AA4FFC">
              <w:rPr>
                <w:rFonts w:asciiTheme="minorHAnsi" w:hAnsiTheme="minorHAnsi"/>
              </w:rPr>
              <w:t xml:space="preserve">1 originál, resp. úradne overená kópia originálu </w:t>
            </w:r>
          </w:p>
          <w:p w14:paraId="575F0B13"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285081359"/>
            <w:placeholder>
              <w:docPart w:val="DE67ADF98EC542E884B9E8DD0F7CAB1C"/>
            </w:placeholder>
            <w:showingPlcHdr/>
            <w:comboBox>
              <w:listItem w:value="Vyberte položku."/>
              <w:listItem w:displayText="Áno" w:value="Áno"/>
              <w:listItem w:displayText="Nie" w:value="Nie"/>
            </w:comboBox>
          </w:sdtPr>
          <w:sdtEndPr/>
          <w:sdtContent>
            <w:tc>
              <w:tcPr>
                <w:tcW w:w="1265" w:type="dxa"/>
                <w:vAlign w:val="center"/>
              </w:tcPr>
              <w:p w14:paraId="7438B03D"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37A06945" w14:textId="77777777" w:rsidTr="00F77A5B">
        <w:tc>
          <w:tcPr>
            <w:tcW w:w="764" w:type="dxa"/>
            <w:vAlign w:val="center"/>
          </w:tcPr>
          <w:p w14:paraId="26D31B64" w14:textId="593DB80D" w:rsidR="00740328" w:rsidRPr="00AA4FFC" w:rsidRDefault="00740328" w:rsidP="00A052B4">
            <w:pPr>
              <w:jc w:val="center"/>
              <w:rPr>
                <w:rFonts w:asciiTheme="minorHAnsi" w:hAnsiTheme="minorHAnsi"/>
              </w:rPr>
            </w:pPr>
            <w:r>
              <w:rPr>
                <w:rFonts w:asciiTheme="minorHAnsi" w:hAnsiTheme="minorHAnsi"/>
              </w:rPr>
              <w:t>8</w:t>
            </w:r>
            <w:r w:rsidRPr="00AA4FFC">
              <w:rPr>
                <w:rFonts w:asciiTheme="minorHAnsi" w:hAnsiTheme="minorHAnsi"/>
              </w:rPr>
              <w:t>b</w:t>
            </w:r>
          </w:p>
        </w:tc>
        <w:tc>
          <w:tcPr>
            <w:tcW w:w="10419" w:type="dxa"/>
            <w:gridSpan w:val="3"/>
            <w:vAlign w:val="center"/>
          </w:tcPr>
          <w:p w14:paraId="0BCEA000" w14:textId="2FEF84C8" w:rsidR="00740328" w:rsidRPr="00AA4FFC" w:rsidRDefault="00740328" w:rsidP="00D66BC8">
            <w:pPr>
              <w:spacing w:before="120"/>
              <w:rPr>
                <w:rFonts w:asciiTheme="minorHAnsi" w:hAnsiTheme="minorHAnsi"/>
                <w:b/>
              </w:rPr>
            </w:pPr>
            <w:r w:rsidRPr="00AA4FFC">
              <w:rPr>
                <w:rFonts w:asciiTheme="minorHAnsi" w:hAnsiTheme="minorHAnsi"/>
                <w:b/>
              </w:rPr>
              <w:t>Vyjadrenie príslušného orgánu k územiam Natura 2000 (relevantné pre partnerov z ČR)</w:t>
            </w:r>
            <w:r>
              <w:rPr>
                <w:rFonts w:asciiTheme="minorHAnsi" w:hAnsiTheme="minorHAnsi"/>
                <w:b/>
              </w:rPr>
              <w:t xml:space="preserve"> </w:t>
            </w:r>
          </w:p>
          <w:p w14:paraId="1ECE3FC8" w14:textId="12C5B4D1" w:rsidR="00740328" w:rsidRPr="00AA4FFC" w:rsidRDefault="00740328" w:rsidP="00B262CD">
            <w:pPr>
              <w:spacing w:after="120"/>
              <w:jc w:val="both"/>
              <w:rPr>
                <w:rFonts w:asciiTheme="minorHAnsi" w:hAnsiTheme="minorHAnsi"/>
              </w:rPr>
            </w:pPr>
            <w:r w:rsidRPr="00AA4FFC">
              <w:rPr>
                <w:rFonts w:asciiTheme="minorHAnsi" w:hAnsiTheme="minorHAnsi"/>
              </w:rPr>
              <w:t xml:space="preserve">Pokiaľ projekt alebo jeho časť nie je realizovaný na území sústavy NATURA 2000 a územia sústavy NATURA 2000 nemôžu byť realizáciou projektu dotknuté žiadateľ, predkladá iba čestné prehlásenie </w:t>
            </w:r>
            <w:r>
              <w:rPr>
                <w:rFonts w:asciiTheme="minorHAnsi" w:hAnsiTheme="minorHAnsi"/>
              </w:rPr>
              <w:t>v rámci povinnej prílohy č. 5 žiadosti o NFP</w:t>
            </w:r>
            <w:r w:rsidRPr="00AA4FFC">
              <w:rPr>
                <w:rFonts w:asciiTheme="minorHAnsi" w:hAnsiTheme="minorHAnsi"/>
              </w:rPr>
              <w:t xml:space="preserve">. </w:t>
            </w:r>
          </w:p>
          <w:p w14:paraId="10DCDD38" w14:textId="69719054" w:rsidR="00740328" w:rsidRPr="00AA4FFC" w:rsidRDefault="00740328" w:rsidP="00B262CD">
            <w:pPr>
              <w:spacing w:after="120"/>
              <w:jc w:val="both"/>
              <w:rPr>
                <w:rFonts w:asciiTheme="minorHAnsi" w:hAnsiTheme="minorHAnsi"/>
              </w:rPr>
            </w:pPr>
            <w:r w:rsidRPr="00AA4FFC">
              <w:rPr>
                <w:rFonts w:asciiTheme="minorHAnsi" w:hAnsiTheme="minorHAnsi"/>
              </w:rPr>
              <w:lastRenderedPageBreak/>
              <w:t>Pokiaľ je projekt realizovaný na území sústavy NATURA 2000 alebo takéto územie môže byť realizáciou projektu dotknuté, partner predkladá spolu so žiadosťou o NFP stanovisko príslušného orgánu (krajský úrad alebo správa veľkoplošného chráneného územia v zmysle prílohy č.4 Manuálu prípravy a implementácie projektov).</w:t>
            </w:r>
          </w:p>
        </w:tc>
        <w:tc>
          <w:tcPr>
            <w:tcW w:w="1694" w:type="dxa"/>
            <w:gridSpan w:val="2"/>
            <w:vAlign w:val="center"/>
          </w:tcPr>
          <w:p w14:paraId="041F702F" w14:textId="77777777" w:rsidR="00740328" w:rsidRPr="00AA4FFC" w:rsidRDefault="00740328" w:rsidP="006B1BBA">
            <w:pPr>
              <w:jc w:val="center"/>
              <w:rPr>
                <w:rFonts w:asciiTheme="minorHAnsi" w:hAnsiTheme="minorHAnsi"/>
              </w:rPr>
            </w:pPr>
            <w:r w:rsidRPr="00AA4FFC">
              <w:rPr>
                <w:rFonts w:asciiTheme="minorHAnsi" w:hAnsiTheme="minorHAnsi"/>
              </w:rPr>
              <w:lastRenderedPageBreak/>
              <w:t xml:space="preserve">1 originál, resp. úradne overená kópia originálu </w:t>
            </w:r>
          </w:p>
          <w:p w14:paraId="451F6F73"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238448563"/>
            <w:placeholder>
              <w:docPart w:val="B54218C47ADF4119A7BC5E94C5AE8A3F"/>
            </w:placeholder>
            <w:showingPlcHdr/>
            <w:comboBox>
              <w:listItem w:value="Vyberte položku."/>
              <w:listItem w:displayText="Áno" w:value="Áno"/>
              <w:listItem w:displayText="Nie" w:value="Nie"/>
            </w:comboBox>
          </w:sdtPr>
          <w:sdtEndPr/>
          <w:sdtContent>
            <w:tc>
              <w:tcPr>
                <w:tcW w:w="1265" w:type="dxa"/>
                <w:vAlign w:val="center"/>
              </w:tcPr>
              <w:p w14:paraId="62036757"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62EC5C69" w14:textId="77777777" w:rsidTr="00F77A5B">
        <w:tc>
          <w:tcPr>
            <w:tcW w:w="764" w:type="dxa"/>
            <w:vAlign w:val="center"/>
          </w:tcPr>
          <w:p w14:paraId="281708B0" w14:textId="0C574E25" w:rsidR="00740328" w:rsidRPr="00AA4FFC" w:rsidRDefault="00740328" w:rsidP="00A052B4">
            <w:pPr>
              <w:jc w:val="center"/>
              <w:rPr>
                <w:rFonts w:asciiTheme="minorHAnsi" w:hAnsiTheme="minorHAnsi"/>
              </w:rPr>
            </w:pPr>
            <w:r>
              <w:rPr>
                <w:rFonts w:asciiTheme="minorHAnsi" w:hAnsiTheme="minorHAnsi"/>
              </w:rPr>
              <w:t>9</w:t>
            </w:r>
          </w:p>
        </w:tc>
        <w:tc>
          <w:tcPr>
            <w:tcW w:w="10419" w:type="dxa"/>
            <w:gridSpan w:val="3"/>
            <w:vAlign w:val="center"/>
          </w:tcPr>
          <w:p w14:paraId="05E1C7CE" w14:textId="77777777" w:rsidR="00740328" w:rsidRDefault="00740328" w:rsidP="00D66BC8">
            <w:pPr>
              <w:spacing w:before="120"/>
              <w:rPr>
                <w:rFonts w:asciiTheme="minorHAnsi" w:hAnsiTheme="minorHAnsi"/>
                <w:b/>
              </w:rPr>
            </w:pPr>
            <w:r>
              <w:rPr>
                <w:rFonts w:asciiTheme="minorHAnsi" w:hAnsiTheme="minorHAnsi"/>
                <w:b/>
              </w:rPr>
              <w:t>Dokumenty preukazujúce spoločnú prípravu projektu</w:t>
            </w:r>
          </w:p>
          <w:p w14:paraId="375EE808" w14:textId="6FDBE2D9" w:rsidR="00740328" w:rsidRPr="008807E0" w:rsidRDefault="00740328" w:rsidP="00D66BC8">
            <w:pPr>
              <w:spacing w:before="120"/>
              <w:rPr>
                <w:rFonts w:asciiTheme="minorHAnsi" w:hAnsiTheme="minorHAnsi"/>
              </w:rPr>
            </w:pPr>
            <w:r>
              <w:rPr>
                <w:rFonts w:asciiTheme="minorHAnsi" w:hAnsiTheme="minorHAnsi"/>
              </w:rPr>
              <w:t xml:space="preserve">Žiadateľ je povinný splniť kritérium spoločnej prípravy projektu. V rámci tejto prílohy žiadateľ doloží dokumenty preukazujúce spoločnú prípravu projektu, napr. zápisnice zo spoločných stretnutí, fotografie, e-mailovú komunikáciu, a podobne. </w:t>
            </w:r>
          </w:p>
          <w:p w14:paraId="16B50A1A" w14:textId="77777777" w:rsidR="00740328" w:rsidRPr="00AA4FFC" w:rsidRDefault="00740328" w:rsidP="00D66BC8">
            <w:pPr>
              <w:spacing w:before="120"/>
              <w:rPr>
                <w:rFonts w:asciiTheme="minorHAnsi" w:hAnsiTheme="minorHAnsi"/>
                <w:b/>
              </w:rPr>
            </w:pPr>
          </w:p>
        </w:tc>
        <w:tc>
          <w:tcPr>
            <w:tcW w:w="1694" w:type="dxa"/>
            <w:gridSpan w:val="2"/>
            <w:vAlign w:val="center"/>
          </w:tcPr>
          <w:p w14:paraId="3A5149D5" w14:textId="668D4D98" w:rsidR="00740328" w:rsidRPr="00AA4FFC" w:rsidRDefault="00740328" w:rsidP="006B1BBA">
            <w:pPr>
              <w:jc w:val="center"/>
              <w:rPr>
                <w:rFonts w:asciiTheme="minorHAnsi" w:hAnsiTheme="minorHAnsi"/>
              </w:rPr>
            </w:pPr>
            <w:r>
              <w:rPr>
                <w:rFonts w:asciiTheme="minorHAnsi" w:hAnsiTheme="minorHAnsi"/>
              </w:rPr>
              <w:t>1 originál a 2 bežné kópie (v prípade e-mailov sa predkladajú 3 kópie)</w:t>
            </w:r>
          </w:p>
        </w:tc>
        <w:sdt>
          <w:sdtPr>
            <w:rPr>
              <w:rFonts w:asciiTheme="minorHAnsi" w:hAnsiTheme="minorHAnsi"/>
            </w:rPr>
            <w:id w:val="-1622376298"/>
            <w:placeholder>
              <w:docPart w:val="C6B423F3FB1A4F34806C76A712725904"/>
            </w:placeholder>
            <w:showingPlcHdr/>
            <w:comboBox>
              <w:listItem w:value="Vyberte položku."/>
              <w:listItem w:displayText="Áno" w:value="Áno"/>
              <w:listItem w:displayText="Nie" w:value="Nie"/>
            </w:comboBox>
          </w:sdtPr>
          <w:sdtEndPr/>
          <w:sdtContent>
            <w:tc>
              <w:tcPr>
                <w:tcW w:w="1265" w:type="dxa"/>
                <w:vAlign w:val="center"/>
              </w:tcPr>
              <w:p w14:paraId="5B8A47AB" w14:textId="2831E08E"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060EFE99" w14:textId="77777777" w:rsidTr="00F77A5B">
        <w:tc>
          <w:tcPr>
            <w:tcW w:w="14142" w:type="dxa"/>
            <w:gridSpan w:val="7"/>
            <w:vAlign w:val="center"/>
          </w:tcPr>
          <w:p w14:paraId="6EBD5FBD" w14:textId="77777777" w:rsidR="00740328" w:rsidRPr="00AA4FFC" w:rsidRDefault="00740328" w:rsidP="006B1BBA">
            <w:pPr>
              <w:rPr>
                <w:rFonts w:asciiTheme="minorHAnsi" w:hAnsiTheme="minorHAnsi"/>
                <w:b/>
              </w:rPr>
            </w:pPr>
          </w:p>
          <w:p w14:paraId="59E5B1D2" w14:textId="77777777" w:rsidR="00740328" w:rsidRPr="00AA4FFC" w:rsidRDefault="00740328" w:rsidP="00B96DAD">
            <w:pPr>
              <w:rPr>
                <w:rFonts w:asciiTheme="minorHAnsi" w:hAnsiTheme="minorHAnsi"/>
                <w:b/>
              </w:rPr>
            </w:pPr>
            <w:r w:rsidRPr="00AA4FFC">
              <w:rPr>
                <w:rFonts w:asciiTheme="minorHAnsi" w:hAnsiTheme="minorHAnsi"/>
                <w:b/>
              </w:rPr>
              <w:t xml:space="preserve">Prílohy k žiadosti o NFP požadované pri investičných projektoch </w:t>
            </w:r>
          </w:p>
          <w:p w14:paraId="6C8A05D7" w14:textId="617DD6CB" w:rsidR="00740328" w:rsidRPr="00AA4FFC" w:rsidRDefault="00740328" w:rsidP="00B96DAD">
            <w:pPr>
              <w:rPr>
                <w:rFonts w:asciiTheme="minorHAnsi" w:hAnsiTheme="minorHAnsi"/>
                <w:b/>
              </w:rPr>
            </w:pPr>
          </w:p>
        </w:tc>
      </w:tr>
      <w:tr w:rsidR="00740328" w:rsidRPr="00AA4FFC" w14:paraId="044ECAE1" w14:textId="77777777" w:rsidTr="00F77A5B">
        <w:tc>
          <w:tcPr>
            <w:tcW w:w="764" w:type="dxa"/>
            <w:vAlign w:val="center"/>
          </w:tcPr>
          <w:p w14:paraId="0849DFDE" w14:textId="7F62D34E" w:rsidR="00740328" w:rsidRPr="00AA4FFC" w:rsidRDefault="00740328" w:rsidP="00B90971">
            <w:pPr>
              <w:jc w:val="center"/>
              <w:rPr>
                <w:rFonts w:asciiTheme="minorHAnsi" w:hAnsiTheme="minorHAnsi"/>
              </w:rPr>
            </w:pPr>
            <w:r>
              <w:rPr>
                <w:rFonts w:asciiTheme="minorHAnsi" w:hAnsiTheme="minorHAnsi"/>
              </w:rPr>
              <w:t>10</w:t>
            </w:r>
          </w:p>
        </w:tc>
        <w:tc>
          <w:tcPr>
            <w:tcW w:w="10419" w:type="dxa"/>
            <w:gridSpan w:val="3"/>
            <w:vAlign w:val="center"/>
          </w:tcPr>
          <w:p w14:paraId="151E088A" w14:textId="7755A2E1" w:rsidR="00740328" w:rsidRPr="00AA4FFC" w:rsidRDefault="00740328" w:rsidP="006B1BBA">
            <w:pPr>
              <w:spacing w:before="120"/>
              <w:jc w:val="both"/>
              <w:rPr>
                <w:rFonts w:asciiTheme="minorHAnsi" w:hAnsiTheme="minorHAnsi"/>
                <w:b/>
              </w:rPr>
            </w:pPr>
            <w:r w:rsidRPr="00AA4FFC">
              <w:rPr>
                <w:rFonts w:asciiTheme="minorHAnsi" w:hAnsiTheme="minorHAnsi"/>
                <w:b/>
              </w:rPr>
              <w:t>Fotodokumentácia stavebného objektu – interiéru / exteriéru  (ak relevantné):</w:t>
            </w:r>
          </w:p>
          <w:p w14:paraId="3C3A5526" w14:textId="6EB40135" w:rsidR="00740328" w:rsidRPr="00AA4FFC" w:rsidRDefault="00740328" w:rsidP="00530AF5">
            <w:pPr>
              <w:spacing w:after="120"/>
              <w:jc w:val="both"/>
              <w:rPr>
                <w:rFonts w:asciiTheme="minorHAnsi" w:hAnsiTheme="minorHAnsi"/>
                <w:b/>
              </w:rPr>
            </w:pPr>
            <w:r w:rsidRPr="00AA4FFC">
              <w:rPr>
                <w:rFonts w:asciiTheme="minorHAnsi" w:hAnsiTheme="minorHAnsi"/>
              </w:rPr>
              <w:t>Fotodokumentácia v elektronickej podobe v minimálnom rozsahu 10 fotografií miesta realizácie projektu  znázorňujúcich súčasný stav exteriéru a interiéru  všetkých priestorov (v prípade rekonštrukcie líniovej stavby postačuje 5 fotografií). V prípade, že k projektu existuje vizualizácia, prípadová štúdia alebo štúdia uskutočniteľnosti, môže byť súčasťou tejto prílohy.</w:t>
            </w:r>
          </w:p>
        </w:tc>
        <w:tc>
          <w:tcPr>
            <w:tcW w:w="1694" w:type="dxa"/>
            <w:gridSpan w:val="2"/>
            <w:vAlign w:val="center"/>
          </w:tcPr>
          <w:p w14:paraId="24E1636E" w14:textId="21CD5C73" w:rsidR="00740328" w:rsidRPr="00AA4FFC" w:rsidRDefault="00740328" w:rsidP="007C563C">
            <w:pPr>
              <w:jc w:val="center"/>
              <w:rPr>
                <w:rFonts w:asciiTheme="minorHAnsi" w:hAnsiTheme="minorHAnsi"/>
              </w:rPr>
            </w:pPr>
            <w:r w:rsidRPr="00AA4FFC">
              <w:rPr>
                <w:rFonts w:asciiTheme="minorHAnsi" w:hAnsiTheme="minorHAnsi"/>
              </w:rPr>
              <w:t>Iba elektronická verzia na CD/DVD/USB</w:t>
            </w:r>
          </w:p>
        </w:tc>
        <w:sdt>
          <w:sdtPr>
            <w:rPr>
              <w:rFonts w:asciiTheme="minorHAnsi" w:hAnsiTheme="minorHAnsi"/>
            </w:rPr>
            <w:id w:val="1656643300"/>
            <w:placeholder>
              <w:docPart w:val="54DB7F58D63F4748B502485544ACED59"/>
            </w:placeholder>
            <w:showingPlcHdr/>
            <w:comboBox>
              <w:listItem w:value="Vyberte položku."/>
              <w:listItem w:displayText="Áno" w:value="Áno"/>
              <w:listItem w:displayText="Nie" w:value="Nie"/>
            </w:comboBox>
          </w:sdtPr>
          <w:sdtEndPr/>
          <w:sdtContent>
            <w:tc>
              <w:tcPr>
                <w:tcW w:w="1265" w:type="dxa"/>
                <w:vAlign w:val="center"/>
              </w:tcPr>
              <w:p w14:paraId="75B03784"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740328" w:rsidRPr="00AA4FFC" w14:paraId="2CA50FAE" w14:textId="77777777" w:rsidTr="00F77A5B">
        <w:tc>
          <w:tcPr>
            <w:tcW w:w="764" w:type="dxa"/>
            <w:vAlign w:val="center"/>
          </w:tcPr>
          <w:p w14:paraId="5DC9BA08" w14:textId="218CD9FC" w:rsidR="00740328" w:rsidRPr="00AA4FFC" w:rsidRDefault="00740328" w:rsidP="00B90971">
            <w:pPr>
              <w:jc w:val="center"/>
              <w:rPr>
                <w:rFonts w:asciiTheme="minorHAnsi" w:hAnsiTheme="minorHAnsi"/>
              </w:rPr>
            </w:pPr>
            <w:r>
              <w:rPr>
                <w:rFonts w:asciiTheme="minorHAnsi" w:hAnsiTheme="minorHAnsi"/>
              </w:rPr>
              <w:t>11</w:t>
            </w:r>
          </w:p>
        </w:tc>
        <w:tc>
          <w:tcPr>
            <w:tcW w:w="10419" w:type="dxa"/>
            <w:gridSpan w:val="3"/>
            <w:vAlign w:val="center"/>
          </w:tcPr>
          <w:p w14:paraId="1EF2A9C3" w14:textId="3A5CE8E3" w:rsidR="00740328" w:rsidRPr="00AA4FFC" w:rsidRDefault="00740328" w:rsidP="006B1BBA">
            <w:pPr>
              <w:spacing w:before="120"/>
              <w:jc w:val="both"/>
              <w:rPr>
                <w:rFonts w:asciiTheme="minorHAnsi" w:hAnsiTheme="minorHAnsi"/>
                <w:b/>
              </w:rPr>
            </w:pPr>
            <w:r w:rsidRPr="00AA4FFC">
              <w:rPr>
                <w:rFonts w:asciiTheme="minorHAnsi" w:hAnsiTheme="minorHAnsi"/>
                <w:b/>
              </w:rPr>
              <w:t>Kópia z katastrálnej mapy (ak relevantné):</w:t>
            </w:r>
          </w:p>
          <w:p w14:paraId="5E67640C" w14:textId="77777777" w:rsidR="00740328" w:rsidRPr="00AA4FFC" w:rsidRDefault="00740328" w:rsidP="006B1BBA">
            <w:pPr>
              <w:jc w:val="both"/>
              <w:rPr>
                <w:rFonts w:asciiTheme="minorHAnsi" w:hAnsiTheme="minorHAnsi"/>
              </w:rPr>
            </w:pPr>
            <w:r w:rsidRPr="00AA4FFC">
              <w:rPr>
                <w:rFonts w:asciiTheme="minorHAnsi" w:hAnsiTheme="minorHAnsi"/>
              </w:rPr>
              <w:t>Kópia z katastrálnej mapy k nehnuteľnostiam, na ktorých má byť realizovaný projekt, ktorá je použiteľná na právne úkony a ku dňu podania žiadosti o NFP nie je staršia ako 3 mesiace.</w:t>
            </w:r>
          </w:p>
          <w:p w14:paraId="64226FB1" w14:textId="77777777" w:rsidR="00740328" w:rsidRDefault="00740328" w:rsidP="002B3820">
            <w:pPr>
              <w:spacing w:after="120"/>
              <w:jc w:val="both"/>
              <w:rPr>
                <w:rFonts w:asciiTheme="minorHAnsi" w:hAnsiTheme="minorHAnsi"/>
                <w:i/>
              </w:rPr>
            </w:pPr>
          </w:p>
          <w:p w14:paraId="3F7601C4" w14:textId="77777777" w:rsidR="00740328" w:rsidRPr="00AA4FFC" w:rsidRDefault="00740328" w:rsidP="002B3820">
            <w:pPr>
              <w:spacing w:after="120"/>
              <w:jc w:val="both"/>
              <w:rPr>
                <w:rFonts w:asciiTheme="minorHAnsi" w:hAnsiTheme="minorHAnsi"/>
                <w:i/>
                <w:color w:val="1F497D" w:themeColor="text2"/>
              </w:rPr>
            </w:pPr>
            <w:r w:rsidRPr="00AC1CB4">
              <w:rPr>
                <w:rFonts w:asciiTheme="minorHAnsi" w:hAnsiTheme="minorHAnsi"/>
                <w:i/>
              </w:rPr>
              <w:t>Žiadateľ/partner je povinný na katastrálnej mape dotknuté nehnuteľnosti farebne vyznačiť.</w:t>
            </w:r>
          </w:p>
        </w:tc>
        <w:tc>
          <w:tcPr>
            <w:tcW w:w="1694" w:type="dxa"/>
            <w:gridSpan w:val="2"/>
            <w:vAlign w:val="center"/>
          </w:tcPr>
          <w:p w14:paraId="2D2E9B24" w14:textId="77777777" w:rsidR="00740328" w:rsidRPr="00AA4FFC" w:rsidRDefault="00740328" w:rsidP="006B1BBA">
            <w:pPr>
              <w:jc w:val="center"/>
              <w:rPr>
                <w:rFonts w:asciiTheme="minorHAnsi" w:hAnsiTheme="minorHAnsi"/>
              </w:rPr>
            </w:pPr>
            <w:r w:rsidRPr="00AA4FFC">
              <w:rPr>
                <w:rFonts w:asciiTheme="minorHAnsi" w:hAnsiTheme="minorHAnsi"/>
              </w:rPr>
              <w:t xml:space="preserve">1 originál, resp. úradne overená kópia originálu </w:t>
            </w:r>
          </w:p>
          <w:p w14:paraId="70026CDF" w14:textId="77777777" w:rsidR="00740328" w:rsidRPr="00AA4FFC" w:rsidRDefault="00740328" w:rsidP="006B1BBA">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1740138654"/>
            <w:placeholder>
              <w:docPart w:val="A31465E7F72C4FCB85F8AF7958C25914"/>
            </w:placeholder>
            <w:showingPlcHdr/>
            <w:comboBox>
              <w:listItem w:value="Vyberte položku."/>
              <w:listItem w:displayText="Áno" w:value="Áno"/>
              <w:listItem w:displayText="Nie" w:value="Nie"/>
            </w:comboBox>
          </w:sdtPr>
          <w:sdtEndPr/>
          <w:sdtContent>
            <w:tc>
              <w:tcPr>
                <w:tcW w:w="1265" w:type="dxa"/>
                <w:vAlign w:val="center"/>
              </w:tcPr>
              <w:p w14:paraId="28179B14" w14:textId="77777777" w:rsidR="00740328" w:rsidRPr="00AA4FFC" w:rsidRDefault="00740328" w:rsidP="00861BCC">
                <w:pPr>
                  <w:jc w:val="center"/>
                  <w:rPr>
                    <w:rFonts w:asciiTheme="minorHAnsi" w:hAnsiTheme="minorHAnsi"/>
                  </w:rPr>
                </w:pPr>
                <w:r w:rsidRPr="00AA4FFC">
                  <w:rPr>
                    <w:rStyle w:val="Zstupntext"/>
                    <w:rFonts w:asciiTheme="minorHAnsi" w:hAnsiTheme="minorHAnsi"/>
                  </w:rPr>
                  <w:t>Vyberte položku.</w:t>
                </w:r>
              </w:p>
            </w:tc>
          </w:sdtContent>
        </w:sdt>
      </w:tr>
      <w:tr w:rsidR="00902E6C" w:rsidRPr="00AA4FFC" w14:paraId="0ED19D08" w14:textId="77777777" w:rsidTr="00F06A0C">
        <w:tc>
          <w:tcPr>
            <w:tcW w:w="764" w:type="dxa"/>
            <w:vAlign w:val="center"/>
          </w:tcPr>
          <w:p w14:paraId="009BC4F6" w14:textId="0DD327E8" w:rsidR="00902E6C" w:rsidRDefault="00902E6C" w:rsidP="00902E6C">
            <w:pPr>
              <w:jc w:val="center"/>
              <w:rPr>
                <w:rFonts w:asciiTheme="minorHAnsi" w:hAnsiTheme="minorHAnsi"/>
              </w:rPr>
            </w:pPr>
            <w:r>
              <w:rPr>
                <w:rFonts w:asciiTheme="minorHAnsi" w:hAnsiTheme="minorHAnsi"/>
              </w:rPr>
              <w:t>12a</w:t>
            </w:r>
          </w:p>
        </w:tc>
        <w:tc>
          <w:tcPr>
            <w:tcW w:w="10419" w:type="dxa"/>
            <w:gridSpan w:val="3"/>
          </w:tcPr>
          <w:p w14:paraId="038833BC" w14:textId="2AC5E573" w:rsidR="00902E6C" w:rsidRPr="00F06A0C" w:rsidRDefault="00902E6C" w:rsidP="00902E6C">
            <w:pPr>
              <w:spacing w:after="98"/>
              <w:rPr>
                <w:rFonts w:asciiTheme="minorHAnsi" w:hAnsiTheme="minorHAnsi"/>
                <w:b/>
              </w:rPr>
            </w:pPr>
            <w:r w:rsidRPr="00F06A0C">
              <w:rPr>
                <w:rFonts w:asciiTheme="minorHAnsi" w:hAnsiTheme="minorHAnsi"/>
                <w:b/>
                <w:sz w:val="24"/>
              </w:rPr>
              <w:t xml:space="preserve">Doklad preukazujúci majetkovo-právne vzťahy (vo vzťahu k realizácii aktivít projektu) pre </w:t>
            </w:r>
            <w:r w:rsidR="0054293B">
              <w:rPr>
                <w:rFonts w:asciiTheme="minorHAnsi" w:hAnsiTheme="minorHAnsi"/>
                <w:b/>
                <w:sz w:val="24"/>
              </w:rPr>
              <w:t>žiadateľov/</w:t>
            </w:r>
            <w:r w:rsidRPr="00F06A0C">
              <w:rPr>
                <w:rFonts w:asciiTheme="minorHAnsi" w:hAnsiTheme="minorHAnsi"/>
                <w:b/>
                <w:sz w:val="24"/>
              </w:rPr>
              <w:t>partnerov zo SR</w:t>
            </w:r>
            <w:bookmarkStart w:id="0" w:name="_GoBack"/>
            <w:bookmarkEnd w:id="0"/>
          </w:p>
          <w:p w14:paraId="1B35686C" w14:textId="77777777" w:rsidR="00902E6C" w:rsidRDefault="00902E6C" w:rsidP="00902E6C">
            <w:pPr>
              <w:spacing w:after="121" w:line="239" w:lineRule="auto"/>
              <w:ind w:right="104"/>
              <w:jc w:val="both"/>
              <w:rPr>
                <w:rFonts w:asciiTheme="minorHAnsi" w:hAnsiTheme="minorHAnsi"/>
                <w:b/>
                <w:sz w:val="24"/>
              </w:rPr>
            </w:pPr>
            <w:r w:rsidRPr="00E94C74">
              <w:rPr>
                <w:rFonts w:asciiTheme="minorHAnsi" w:hAnsiTheme="minorHAnsi"/>
                <w:sz w:val="24"/>
              </w:rPr>
              <w:lastRenderedPageBreak/>
              <w:t xml:space="preserve">Nehnuteľnosti (pozemky a stavby) a hnuteľné veci, prostredníctvom ktorých dochádza k realizácii projektu (týka sa aj reštaurátorských prác v rámci obnovy historických objektov a prípadnej obnovy zelene), musia byť vo výlučnom vlastníctve žiadateľa/partnera, alebo musí žiadateľ/partner mať k predmetným nehnuteľnostiam a hnuteľným veciam iné právo, na základe ktorého je oprávnený užívať všetky nehnuteľnosti a hnuteľné veci, na ktorých má byť projekt realizovaný. Túto podmienku poskytnutia príspevku musí žiadateľ/partner spĺňať počas realizácie projektu a zároveň počas obdobia udržateľnosti projektu, t. j. 5 rokov po finančnom ukončení projektu. </w:t>
            </w:r>
          </w:p>
          <w:p w14:paraId="6AF3C8C1" w14:textId="77777777" w:rsidR="00902E6C" w:rsidRDefault="00902E6C" w:rsidP="00902E6C">
            <w:pPr>
              <w:spacing w:after="98"/>
              <w:jc w:val="both"/>
              <w:rPr>
                <w:rFonts w:asciiTheme="minorHAnsi" w:hAnsiTheme="minorHAnsi"/>
                <w:b/>
                <w:sz w:val="24"/>
              </w:rPr>
            </w:pPr>
            <w:r w:rsidRPr="00E94C74">
              <w:rPr>
                <w:rFonts w:asciiTheme="minorHAnsi" w:hAnsiTheme="minorHAnsi"/>
                <w:sz w:val="24"/>
              </w:rPr>
              <w:t xml:space="preserve">Realizovaný projekt musí spĺňať niektorú z uvedených možností: </w:t>
            </w:r>
          </w:p>
          <w:p w14:paraId="256985EE" w14:textId="77777777" w:rsidR="00902E6C" w:rsidRDefault="00902E6C" w:rsidP="00902E6C">
            <w:pPr>
              <w:spacing w:after="98"/>
              <w:jc w:val="both"/>
              <w:rPr>
                <w:rFonts w:asciiTheme="minorHAnsi" w:hAnsiTheme="minorHAnsi"/>
                <w:b/>
                <w:sz w:val="24"/>
              </w:rPr>
            </w:pPr>
            <w:r>
              <w:rPr>
                <w:rFonts w:asciiTheme="minorHAnsi" w:hAnsiTheme="minorHAnsi"/>
                <w:sz w:val="24"/>
              </w:rPr>
              <w:t>A</w:t>
            </w:r>
            <w:r w:rsidRPr="009632F7">
              <w:rPr>
                <w:rFonts w:asciiTheme="minorHAnsi" w:hAnsiTheme="minorHAnsi"/>
                <w:sz w:val="24"/>
              </w:rPr>
              <w:t xml:space="preserve">) </w:t>
            </w:r>
            <w:r w:rsidRPr="00981922">
              <w:rPr>
                <w:rFonts w:asciiTheme="minorHAnsi" w:hAnsiTheme="minorHAnsi"/>
                <w:i/>
                <w:sz w:val="24"/>
              </w:rPr>
              <w:t>žiadateľ/partner je vlastníkom nehnuteľností (pozemkov alebo stavby)</w:t>
            </w:r>
            <w:r>
              <w:rPr>
                <w:rFonts w:asciiTheme="minorHAnsi" w:hAnsiTheme="minorHAnsi"/>
                <w:sz w:val="24"/>
              </w:rPr>
              <w:t xml:space="preserve">, na ktorých má byť realizovaný investičný projekt. V takomto prípade sa vlastníctvo overuje pracovníkmi STS prostredníctvom verejného portálu Oversi.sk na základe údajov uvedených v prílohe č. 6a Žiadosti o NFP – Čestné prehlásenie partnera. Žiadateľ/partner už nie je povinný predkladať listy vlastníctva. </w:t>
            </w:r>
          </w:p>
          <w:p w14:paraId="5C43D200" w14:textId="77777777" w:rsidR="00902E6C" w:rsidRDefault="00902E6C" w:rsidP="00902E6C">
            <w:pPr>
              <w:spacing w:after="98"/>
              <w:jc w:val="both"/>
              <w:rPr>
                <w:rFonts w:asciiTheme="minorHAnsi" w:hAnsiTheme="minorHAnsi"/>
                <w:b/>
                <w:sz w:val="24"/>
              </w:rPr>
            </w:pPr>
          </w:p>
          <w:p w14:paraId="30DC4256" w14:textId="77777777" w:rsidR="00902E6C" w:rsidRPr="009632F7" w:rsidRDefault="00902E6C" w:rsidP="00902E6C">
            <w:pPr>
              <w:spacing w:after="98"/>
              <w:jc w:val="both"/>
              <w:rPr>
                <w:rFonts w:asciiTheme="minorHAnsi" w:hAnsiTheme="minorHAnsi"/>
                <w:b/>
                <w:sz w:val="24"/>
              </w:rPr>
            </w:pPr>
            <w:r>
              <w:rPr>
                <w:rFonts w:asciiTheme="minorHAnsi" w:hAnsiTheme="minorHAnsi"/>
                <w:sz w:val="24"/>
              </w:rPr>
              <w:t xml:space="preserve">B) </w:t>
            </w:r>
            <w:r w:rsidRPr="00981922">
              <w:rPr>
                <w:rFonts w:asciiTheme="minorHAnsi" w:hAnsiTheme="minorHAnsi"/>
                <w:i/>
                <w:sz w:val="24"/>
              </w:rPr>
              <w:t>Žiadateľ/partner nie je vlastníkom nehnuteľností</w:t>
            </w:r>
            <w:r>
              <w:rPr>
                <w:rFonts w:asciiTheme="minorHAnsi" w:hAnsiTheme="minorHAnsi"/>
                <w:sz w:val="24"/>
              </w:rPr>
              <w:t xml:space="preserve"> (pozemkov alebo stavby), na ktorých má byť realizovaný investičný projekt. V takomto prípade žiadateľ/partner predkladá niektorú z nasledujúcich možností:</w:t>
            </w:r>
          </w:p>
          <w:p w14:paraId="0CE9AC25" w14:textId="77777777" w:rsidR="00902E6C" w:rsidRPr="00E94C74" w:rsidRDefault="00902E6C" w:rsidP="00902E6C">
            <w:pPr>
              <w:pStyle w:val="Odsekzoznamu"/>
              <w:numPr>
                <w:ilvl w:val="0"/>
                <w:numId w:val="28"/>
              </w:numPr>
              <w:spacing w:before="0" w:after="118" w:line="240" w:lineRule="auto"/>
              <w:ind w:right="57"/>
              <w:rPr>
                <w:rFonts w:asciiTheme="minorHAnsi" w:hAnsiTheme="minorHAnsi"/>
              </w:rPr>
            </w:pPr>
            <w:r w:rsidRPr="00E94C74">
              <w:rPr>
                <w:rFonts w:asciiTheme="minorHAnsi" w:hAnsiTheme="minorHAnsi"/>
                <w:i/>
                <w:sz w:val="24"/>
              </w:rPr>
              <w:t>platná zmluva o nájme</w:t>
            </w:r>
            <w:r w:rsidRPr="00E94C74">
              <w:rPr>
                <w:rFonts w:asciiTheme="minorHAnsi" w:hAnsiTheme="minorHAnsi"/>
                <w:sz w:val="24"/>
              </w:rPr>
              <w:t xml:space="preserve"> - z ktorej vyplýva právo uskutočniť projekt v zmysle žiadosti o NFP (v prípade ak zmluva o nájme resp. dodatok k zmluve o nájme neobsahuje uvedené právo, RO/STS akceptuje aj súhlasné stanovisko prenajímateľa). Takáto zmluva musí byť uzatvorená na dobu v trvaní minimálne 5 rokov po finančnom ukončení projektu alebo uzatvorená na dobu neurčitú.  </w:t>
            </w:r>
          </w:p>
          <w:p w14:paraId="7B7DC52E" w14:textId="77777777" w:rsidR="00902E6C" w:rsidRPr="00E94C74" w:rsidRDefault="00902E6C" w:rsidP="00902E6C">
            <w:pPr>
              <w:numPr>
                <w:ilvl w:val="0"/>
                <w:numId w:val="28"/>
              </w:numPr>
              <w:spacing w:after="120"/>
              <w:ind w:right="57"/>
              <w:jc w:val="both"/>
              <w:rPr>
                <w:rFonts w:asciiTheme="minorHAnsi" w:hAnsiTheme="minorHAnsi"/>
              </w:rPr>
            </w:pPr>
            <w:r w:rsidRPr="00E94C74">
              <w:rPr>
                <w:rFonts w:asciiTheme="minorHAnsi" w:hAnsiTheme="minorHAnsi"/>
                <w:i/>
                <w:sz w:val="24"/>
              </w:rPr>
              <w:t>platná zmluva o budúcej kúpnej zmluve</w:t>
            </w:r>
            <w:r w:rsidRPr="00E94C74">
              <w:rPr>
                <w:rFonts w:asciiTheme="minorHAnsi" w:hAnsiTheme="minorHAnsi"/>
                <w:sz w:val="24"/>
              </w:rPr>
              <w:t xml:space="preserve"> - z ktorej vyplýva právo uskutočniť projekt v zmysle žiadosti o NFP pred nadobudnutím vlastníckeho práva k nehnuteľnostiam, na ktorých má byť realizovaný projekt žiadateľom. </w:t>
            </w:r>
          </w:p>
          <w:p w14:paraId="23026954" w14:textId="77777777" w:rsidR="00902E6C" w:rsidRPr="00E94C74" w:rsidRDefault="00902E6C" w:rsidP="00902E6C">
            <w:pPr>
              <w:numPr>
                <w:ilvl w:val="0"/>
                <w:numId w:val="28"/>
              </w:numPr>
              <w:spacing w:after="121" w:line="239" w:lineRule="auto"/>
              <w:ind w:right="57"/>
              <w:jc w:val="both"/>
              <w:rPr>
                <w:rFonts w:asciiTheme="minorHAnsi" w:hAnsiTheme="minorHAnsi"/>
              </w:rPr>
            </w:pPr>
            <w:r w:rsidRPr="00E94C74">
              <w:rPr>
                <w:rFonts w:asciiTheme="minorHAnsi" w:hAnsiTheme="minorHAnsi"/>
                <w:i/>
                <w:sz w:val="24"/>
              </w:rPr>
              <w:lastRenderedPageBreak/>
              <w:t>platná zmluva o výpožičke</w:t>
            </w:r>
            <w:r w:rsidRPr="00E94C74">
              <w:rPr>
                <w:rFonts w:asciiTheme="minorHAnsi" w:hAnsiTheme="minorHAnsi"/>
                <w:sz w:val="24"/>
              </w:rPr>
              <w:t xml:space="preserve"> - z ktorej vyplýva právo uskutočniť projekt a právo užívať nehnuteľnosť v súlade s projektom v zmysle žiadosti o NFP. Takáto zmluva musí byť uzatvorená na dobu v trvaní minimálne 5 rokov po finančnom ukončení projektu alebo uzatvorená na dobu neurčitú. </w:t>
            </w:r>
          </w:p>
          <w:p w14:paraId="2E8F797C" w14:textId="7140269F" w:rsidR="00902E6C" w:rsidRPr="00E94C74" w:rsidRDefault="00902E6C" w:rsidP="00902E6C">
            <w:pPr>
              <w:spacing w:after="121" w:line="239" w:lineRule="auto"/>
              <w:ind w:right="55"/>
              <w:jc w:val="both"/>
              <w:rPr>
                <w:rFonts w:asciiTheme="minorHAnsi" w:hAnsiTheme="minorHAnsi"/>
              </w:rPr>
            </w:pPr>
            <w:r>
              <w:rPr>
                <w:rFonts w:asciiTheme="minorHAnsi" w:hAnsiTheme="minorHAnsi"/>
                <w:sz w:val="24"/>
              </w:rPr>
              <w:t xml:space="preserve">Vlastníctvo nehnuteľností, na ktoré má žiadateľ/partner iné ako vlastnícke právo sa overuje pracovníkmi STS prostredníctvom verejného portálu Oversi.sk na základe údajov uvedených v prílohe č. 6a Žiadosti o NFP – Čestné prehlásenie partnera. Žiadateľ/partner už nie je povinný predkladať listy vlastníctva.  </w:t>
            </w:r>
          </w:p>
          <w:p w14:paraId="513445D7" w14:textId="77777777" w:rsidR="00902E6C" w:rsidRPr="00E94C74" w:rsidRDefault="00902E6C" w:rsidP="00902E6C">
            <w:pPr>
              <w:spacing w:after="1" w:line="239" w:lineRule="auto"/>
              <w:ind w:right="58"/>
              <w:jc w:val="both"/>
              <w:rPr>
                <w:rFonts w:asciiTheme="minorHAnsi" w:hAnsiTheme="minorHAnsi"/>
              </w:rPr>
            </w:pPr>
            <w:r w:rsidRPr="00E94C74">
              <w:rPr>
                <w:rFonts w:asciiTheme="minorHAnsi" w:hAnsiTheme="minorHAnsi"/>
                <w:i/>
                <w:sz w:val="24"/>
              </w:rPr>
              <w:t xml:space="preserve">Nehnuteľnosti, na ktorých bude projekt realizovaný, nesmú byť zaťažené záložným právom v prospech tretích osôb (a to ani v prípade prenájmu). Výnimku môžu tvoriť prípady, kedy ide o záložné právo v prospech banky za účelom zaistenia úveru na spolufinancovaní projektu. </w:t>
            </w:r>
          </w:p>
          <w:p w14:paraId="5D6820FF" w14:textId="77777777" w:rsidR="00902E6C" w:rsidRPr="00E94C74" w:rsidRDefault="00902E6C" w:rsidP="00902E6C">
            <w:pPr>
              <w:rPr>
                <w:rFonts w:asciiTheme="minorHAnsi" w:hAnsiTheme="minorHAnsi"/>
              </w:rPr>
            </w:pPr>
            <w:r w:rsidRPr="00E94C74">
              <w:rPr>
                <w:rFonts w:asciiTheme="minorHAnsi" w:hAnsiTheme="minorHAnsi"/>
                <w:sz w:val="24"/>
              </w:rPr>
              <w:t xml:space="preserve"> </w:t>
            </w:r>
          </w:p>
          <w:p w14:paraId="7EC6B2F2" w14:textId="77777777" w:rsidR="00902E6C" w:rsidRPr="00E94C74" w:rsidRDefault="00902E6C" w:rsidP="00902E6C">
            <w:pPr>
              <w:spacing w:after="119" w:line="239" w:lineRule="auto"/>
              <w:ind w:right="58"/>
              <w:jc w:val="both"/>
              <w:rPr>
                <w:rFonts w:asciiTheme="minorHAnsi" w:hAnsiTheme="minorHAnsi"/>
              </w:rPr>
            </w:pPr>
            <w:r w:rsidRPr="00E94C74">
              <w:rPr>
                <w:rFonts w:asciiTheme="minorHAnsi" w:hAnsiTheme="minorHAnsi"/>
                <w:i/>
                <w:sz w:val="24"/>
              </w:rPr>
              <w:t>V prípade, že je projekt realizovaný na pozemkoch s nezisteným</w:t>
            </w:r>
            <w:r w:rsidRPr="00E94C74">
              <w:rPr>
                <w:rFonts w:asciiTheme="minorHAnsi" w:hAnsiTheme="minorHAnsi"/>
                <w:sz w:val="24"/>
              </w:rPr>
              <w:t xml:space="preserve"> </w:t>
            </w:r>
            <w:r w:rsidRPr="00E94C74">
              <w:rPr>
                <w:rFonts w:asciiTheme="minorHAnsi" w:hAnsiTheme="minorHAnsi"/>
                <w:i/>
                <w:sz w:val="24"/>
              </w:rPr>
              <w:t>vlastníkom</w:t>
            </w:r>
            <w:r w:rsidRPr="00E94C74">
              <w:rPr>
                <w:rFonts w:asciiTheme="minorHAnsi" w:hAnsiTheme="minorHAnsi"/>
                <w:sz w:val="24"/>
              </w:rPr>
              <w:t xml:space="preserve"> v zmysle zákona č. 180/1995 Z. z. o niektorých opatreniach na usporiadanie vlastníctva k pozemkom v znení neskorších predpisov žiadateľ/partner predkladá súhlas Slovenského pozemkového fondu, z ktorého vyplýva právo uskutočniť projekt a právo užívať nehnuteľnosť v súlade s projektom. </w:t>
            </w:r>
          </w:p>
          <w:p w14:paraId="27CBE5BA" w14:textId="77777777" w:rsidR="00902E6C" w:rsidRDefault="00902E6C" w:rsidP="00902E6C">
            <w:pPr>
              <w:ind w:right="53"/>
              <w:jc w:val="both"/>
              <w:rPr>
                <w:rFonts w:asciiTheme="minorHAnsi" w:hAnsiTheme="minorHAnsi"/>
                <w:b/>
                <w:sz w:val="24"/>
              </w:rPr>
            </w:pPr>
            <w:r w:rsidRPr="00E94C74">
              <w:rPr>
                <w:rFonts w:asciiTheme="minorHAnsi" w:hAnsiTheme="minorHAnsi"/>
                <w:i/>
                <w:sz w:val="24"/>
              </w:rPr>
              <w:t>V prípade, ak je projekt realizovaný na pozemku v zastavanom území obce, ktorý je klasifikovaný ako neknihovaný pozemok</w:t>
            </w:r>
            <w:r w:rsidRPr="00E94C74">
              <w:rPr>
                <w:rFonts w:asciiTheme="minorHAnsi" w:hAnsiTheme="minorHAnsi"/>
                <w:sz w:val="24"/>
              </w:rPr>
              <w:t xml:space="preserve"> v zmysle § 14 zákona č. 180/1995 Z. z. o niektorých opatreniach na usporiadanie vlastníctva k pozemkom v znení neskorších predpisov, a ktorý prešiel dňom účinnosti tohto zákona do vlastníctva obce, na ktorej území sa nachádza, obec ako žiadateľ/partner je povinná predložiť evidenčný list, alebo výpis z pozemkovej knihy preukazujúci skutočnosť, že ide o neknihovaný pozemok a iný dokument preukazujúci právo užívať pozemok (napr. vyjadrenie príslušného katastrálneho úradu). </w:t>
            </w:r>
          </w:p>
          <w:p w14:paraId="5438D521" w14:textId="77777777" w:rsidR="00902E6C" w:rsidRPr="00E94C74" w:rsidRDefault="00902E6C" w:rsidP="00902E6C">
            <w:pPr>
              <w:rPr>
                <w:rFonts w:asciiTheme="minorHAnsi" w:hAnsiTheme="minorHAnsi"/>
                <w:b/>
                <w:sz w:val="24"/>
              </w:rPr>
            </w:pPr>
          </w:p>
          <w:p w14:paraId="72DFB7F4" w14:textId="271252D0" w:rsidR="00902E6C" w:rsidRPr="00F06A0C" w:rsidRDefault="00902E6C" w:rsidP="00F06A0C">
            <w:pPr>
              <w:spacing w:after="120"/>
              <w:ind w:right="57"/>
              <w:jc w:val="both"/>
              <w:rPr>
                <w:rFonts w:asciiTheme="minorHAnsi" w:hAnsiTheme="minorHAnsi"/>
                <w:b/>
                <w:sz w:val="24"/>
              </w:rPr>
            </w:pPr>
            <w:r w:rsidRPr="00E94C74">
              <w:rPr>
                <w:rFonts w:asciiTheme="minorHAnsi" w:hAnsiTheme="minorHAnsi"/>
                <w:sz w:val="24"/>
              </w:rPr>
              <w:t>V prípade, že žiadateľ</w:t>
            </w:r>
            <w:r w:rsidR="0054293B">
              <w:rPr>
                <w:rFonts w:asciiTheme="minorHAnsi" w:hAnsiTheme="minorHAnsi"/>
                <w:sz w:val="24"/>
              </w:rPr>
              <w:t>/partner</w:t>
            </w:r>
            <w:r w:rsidRPr="00E94C74">
              <w:rPr>
                <w:rFonts w:asciiTheme="minorHAnsi" w:hAnsiTheme="minorHAnsi"/>
                <w:sz w:val="24"/>
              </w:rPr>
              <w:t xml:space="preserve"> plánuje </w:t>
            </w:r>
            <w:r w:rsidRPr="0084015D">
              <w:rPr>
                <w:rFonts w:asciiTheme="minorHAnsi" w:hAnsiTheme="minorHAnsi"/>
                <w:i/>
                <w:sz w:val="24"/>
              </w:rPr>
              <w:t>nehnuteľnosť</w:t>
            </w:r>
            <w:r w:rsidRPr="00E94C74">
              <w:rPr>
                <w:rFonts w:asciiTheme="minorHAnsi" w:hAnsiTheme="minorHAnsi"/>
                <w:sz w:val="24"/>
              </w:rPr>
              <w:t xml:space="preserve">, ktorej sa projekt týka, </w:t>
            </w:r>
            <w:r w:rsidRPr="0084015D">
              <w:rPr>
                <w:rFonts w:asciiTheme="minorHAnsi" w:hAnsiTheme="minorHAnsi"/>
                <w:i/>
                <w:sz w:val="24"/>
              </w:rPr>
              <w:t xml:space="preserve">obstarať v rámci realizácie projektu </w:t>
            </w:r>
            <w:r w:rsidRPr="00E94C74">
              <w:rPr>
                <w:rFonts w:asciiTheme="minorHAnsi" w:hAnsiTheme="minorHAnsi"/>
                <w:sz w:val="24"/>
              </w:rPr>
              <w:t>a výdavky na obstaranie nehnuteľnosti sú súčasťou rozpočtu projektu, doloží ako povinnú prílohu</w:t>
            </w:r>
            <w:r>
              <w:rPr>
                <w:rFonts w:asciiTheme="minorHAnsi" w:hAnsiTheme="minorHAnsi"/>
                <w:sz w:val="24"/>
              </w:rPr>
              <w:t xml:space="preserve"> </w:t>
            </w:r>
            <w:r w:rsidRPr="000565FA">
              <w:rPr>
                <w:rFonts w:asciiTheme="minorHAnsi" w:hAnsiTheme="minorHAnsi"/>
                <w:i/>
                <w:sz w:val="24"/>
              </w:rPr>
              <w:t>zmluvu o budúcej kúpnej zmluve či  kúpnu zmluvu uzatvorenú medzi pôvodným majiteľom a žiadateľom ako nadobúdateľom predmetné nehnuteľnosti</w:t>
            </w:r>
            <w:r w:rsidRPr="00E94C74">
              <w:rPr>
                <w:rFonts w:asciiTheme="minorHAnsi" w:hAnsiTheme="minorHAnsi"/>
                <w:sz w:val="24"/>
              </w:rPr>
              <w:t>.</w:t>
            </w:r>
            <w:r>
              <w:rPr>
                <w:rFonts w:asciiTheme="minorHAnsi" w:hAnsiTheme="minorHAnsi"/>
                <w:sz w:val="24"/>
              </w:rPr>
              <w:t xml:space="preserve"> V takomto prípade sa vlastníctvo overuje </w:t>
            </w:r>
            <w:r>
              <w:rPr>
                <w:rFonts w:asciiTheme="minorHAnsi" w:hAnsiTheme="minorHAnsi"/>
                <w:sz w:val="24"/>
              </w:rPr>
              <w:lastRenderedPageBreak/>
              <w:t>pracovníkmi STS prostredníctvom verejného portálu Oversi.sk na základe údajov uvedených v prílohe č. 6a Žiadosti o NFP – Čestné prehlásenie partnera. Žiadateľ/partner už nie je povinný predkladať listy vlastníctva.</w:t>
            </w:r>
          </w:p>
        </w:tc>
        <w:tc>
          <w:tcPr>
            <w:tcW w:w="1694" w:type="dxa"/>
            <w:gridSpan w:val="2"/>
            <w:vAlign w:val="center"/>
          </w:tcPr>
          <w:p w14:paraId="0BA0FA64" w14:textId="77777777" w:rsidR="00902E6C" w:rsidRPr="00AA4FFC" w:rsidRDefault="00902E6C" w:rsidP="00902E6C">
            <w:pPr>
              <w:jc w:val="center"/>
              <w:rPr>
                <w:rFonts w:asciiTheme="minorHAnsi" w:hAnsiTheme="minorHAnsi"/>
              </w:rPr>
            </w:pPr>
          </w:p>
        </w:tc>
        <w:tc>
          <w:tcPr>
            <w:tcW w:w="1265" w:type="dxa"/>
            <w:vAlign w:val="center"/>
          </w:tcPr>
          <w:p w14:paraId="39B278D0" w14:textId="77777777" w:rsidR="00902E6C" w:rsidRDefault="00902E6C" w:rsidP="00902E6C">
            <w:pPr>
              <w:jc w:val="center"/>
              <w:rPr>
                <w:rFonts w:asciiTheme="minorHAnsi" w:hAnsiTheme="minorHAnsi"/>
              </w:rPr>
            </w:pPr>
          </w:p>
        </w:tc>
      </w:tr>
      <w:tr w:rsidR="00902E6C" w:rsidRPr="00AA4FFC" w14:paraId="0CE2719F" w14:textId="77777777" w:rsidTr="008943CE">
        <w:tc>
          <w:tcPr>
            <w:tcW w:w="764" w:type="dxa"/>
            <w:vAlign w:val="center"/>
          </w:tcPr>
          <w:p w14:paraId="280330EB" w14:textId="3327A176" w:rsidR="00902E6C" w:rsidRDefault="00902E6C" w:rsidP="00902E6C">
            <w:pPr>
              <w:jc w:val="center"/>
              <w:rPr>
                <w:rFonts w:asciiTheme="minorHAnsi" w:hAnsiTheme="minorHAnsi"/>
              </w:rPr>
            </w:pPr>
            <w:r>
              <w:rPr>
                <w:rFonts w:asciiTheme="minorHAnsi" w:hAnsiTheme="minorHAnsi"/>
              </w:rPr>
              <w:lastRenderedPageBreak/>
              <w:t>12b</w:t>
            </w:r>
          </w:p>
        </w:tc>
        <w:tc>
          <w:tcPr>
            <w:tcW w:w="10419" w:type="dxa"/>
            <w:gridSpan w:val="3"/>
          </w:tcPr>
          <w:p w14:paraId="0173F7B7" w14:textId="26308080" w:rsidR="00902E6C" w:rsidRPr="00F06A0C" w:rsidRDefault="00902E6C" w:rsidP="00902E6C">
            <w:pPr>
              <w:spacing w:after="120"/>
              <w:ind w:right="51"/>
              <w:jc w:val="both"/>
              <w:rPr>
                <w:rFonts w:asciiTheme="minorHAnsi" w:hAnsiTheme="minorHAnsi"/>
                <w:b/>
                <w:sz w:val="24"/>
              </w:rPr>
            </w:pPr>
            <w:r w:rsidRPr="00F06A0C">
              <w:rPr>
                <w:rFonts w:asciiTheme="minorHAnsi" w:hAnsiTheme="minorHAnsi"/>
                <w:b/>
                <w:sz w:val="24"/>
              </w:rPr>
              <w:t xml:space="preserve">Doklad preukazujúci majetkovo-právne vzťahy (vo vzťahu k realizácii stavebných prác v rámci projektu) pre </w:t>
            </w:r>
            <w:r w:rsidR="0054293B">
              <w:rPr>
                <w:rFonts w:asciiTheme="minorHAnsi" w:hAnsiTheme="minorHAnsi"/>
                <w:b/>
                <w:sz w:val="24"/>
              </w:rPr>
              <w:t>žiadateľov/</w:t>
            </w:r>
            <w:r w:rsidRPr="00F06A0C">
              <w:rPr>
                <w:rFonts w:asciiTheme="minorHAnsi" w:hAnsiTheme="minorHAnsi"/>
                <w:b/>
                <w:sz w:val="24"/>
              </w:rPr>
              <w:t>partnerov z ČR</w:t>
            </w:r>
          </w:p>
          <w:p w14:paraId="58F2E1C6" w14:textId="3B323293" w:rsidR="00902E6C" w:rsidRPr="00E94C74" w:rsidRDefault="00902E6C" w:rsidP="00902E6C">
            <w:pPr>
              <w:spacing w:after="120"/>
              <w:ind w:right="51"/>
              <w:jc w:val="both"/>
              <w:rPr>
                <w:rFonts w:asciiTheme="minorHAnsi" w:hAnsiTheme="minorHAnsi"/>
              </w:rPr>
            </w:pPr>
            <w:r w:rsidRPr="00E94C74">
              <w:rPr>
                <w:rFonts w:asciiTheme="minorHAnsi" w:hAnsiTheme="minorHAnsi"/>
                <w:sz w:val="24"/>
              </w:rPr>
              <w:t xml:space="preserve">Doklad preukazujúci majetkovo-právne vzťahy (vo vzťahu k realizácii stavebných prác v rámci projektu) – List vlastníctva, výpis z katastru nehnuteľnosti nie starší ako 3 mesiace pred termínom predloženia </w:t>
            </w:r>
            <w:r>
              <w:rPr>
                <w:rFonts w:asciiTheme="minorHAnsi" w:hAnsiTheme="minorHAnsi"/>
                <w:sz w:val="24"/>
              </w:rPr>
              <w:t>žiadosti o NFP</w:t>
            </w:r>
            <w:r w:rsidRPr="00E94C74">
              <w:rPr>
                <w:rFonts w:asciiTheme="minorHAnsi" w:hAnsiTheme="minorHAnsi"/>
                <w:sz w:val="24"/>
              </w:rPr>
              <w:t xml:space="preserve">. </w:t>
            </w:r>
          </w:p>
          <w:p w14:paraId="78CC4EE8" w14:textId="77777777" w:rsidR="00902E6C" w:rsidRPr="00E94C74" w:rsidRDefault="00902E6C" w:rsidP="00902E6C">
            <w:pPr>
              <w:spacing w:after="121" w:line="239" w:lineRule="auto"/>
              <w:ind w:right="53"/>
              <w:jc w:val="both"/>
              <w:rPr>
                <w:rFonts w:asciiTheme="minorHAnsi" w:hAnsiTheme="minorHAnsi"/>
                <w:b/>
                <w:sz w:val="24"/>
              </w:rPr>
            </w:pPr>
            <w:r w:rsidRPr="00E94C74">
              <w:rPr>
                <w:rFonts w:asciiTheme="minorHAnsi" w:hAnsiTheme="minorHAnsi"/>
                <w:sz w:val="24"/>
              </w:rPr>
              <w:t xml:space="preserve">Nehnuteľnosti (pozemky a stavby), na ktorých budú realizované stavebné práce, reštaurátorské práce v rámci obnovy historických objektov a prípadná obnova zelene musia byť vo výlučnom vlastníctve žiadateľa/partnera, alebo podľa nižšie uvedenej výnimky musí žiadateľ/partner mať k predmetným nehnuteľnostiam iné právo (napr. nájomná zmluva, vecné bremeno, súhlas vlastníka s užívaním nehnuteľnosti pre stanovený účel a stanoveným spôsobom), na základe ktorého je oprávnený stavebné práce uskutočniť. Túto podmienku poskytnutia príspevku musí žiadateľ/partner spĺňať počas realizácie projektu a zároveň počas obdobia udržateľnosti projektu, t. j. 5 rokov po finančnom ukončení projektu.  </w:t>
            </w:r>
          </w:p>
          <w:p w14:paraId="50FC07C0" w14:textId="77777777" w:rsidR="00902E6C" w:rsidRPr="00E94C74" w:rsidRDefault="00902E6C" w:rsidP="00902E6C">
            <w:pPr>
              <w:spacing w:after="98"/>
              <w:rPr>
                <w:rFonts w:asciiTheme="minorHAnsi" w:hAnsiTheme="minorHAnsi"/>
              </w:rPr>
            </w:pPr>
            <w:r w:rsidRPr="00E94C74">
              <w:rPr>
                <w:rFonts w:asciiTheme="minorHAnsi" w:hAnsiTheme="minorHAnsi"/>
                <w:sz w:val="24"/>
                <w:u w:val="single" w:color="000000"/>
              </w:rPr>
              <w:t>Výnimka:</w:t>
            </w:r>
            <w:r w:rsidRPr="00E94C74">
              <w:rPr>
                <w:rFonts w:asciiTheme="minorHAnsi" w:hAnsiTheme="minorHAnsi"/>
                <w:sz w:val="24"/>
              </w:rPr>
              <w:t xml:space="preserve"> </w:t>
            </w:r>
          </w:p>
          <w:p w14:paraId="6FC2391F" w14:textId="77777777" w:rsidR="00902E6C" w:rsidRPr="00E94C74" w:rsidRDefault="00902E6C" w:rsidP="00902E6C">
            <w:pPr>
              <w:spacing w:after="155"/>
              <w:rPr>
                <w:rFonts w:asciiTheme="minorHAnsi" w:hAnsiTheme="minorHAnsi"/>
              </w:rPr>
            </w:pPr>
            <w:r w:rsidRPr="00E94C74">
              <w:rPr>
                <w:rFonts w:asciiTheme="minorHAnsi" w:hAnsiTheme="minorHAnsi"/>
                <w:sz w:val="24"/>
              </w:rPr>
              <w:t xml:space="preserve">V ČR sa povinnosť vlastniť nehnuteľnosti netýka projektov: </w:t>
            </w:r>
          </w:p>
          <w:p w14:paraId="09165B71" w14:textId="77777777" w:rsidR="00902E6C" w:rsidRPr="00E94C74" w:rsidRDefault="00902E6C" w:rsidP="00902E6C">
            <w:pPr>
              <w:numPr>
                <w:ilvl w:val="0"/>
                <w:numId w:val="29"/>
              </w:numPr>
              <w:spacing w:after="57" w:line="242" w:lineRule="auto"/>
              <w:ind w:right="27" w:hanging="360"/>
              <w:jc w:val="both"/>
              <w:rPr>
                <w:rFonts w:asciiTheme="minorHAnsi" w:hAnsiTheme="minorHAnsi"/>
              </w:rPr>
            </w:pPr>
            <w:r w:rsidRPr="00E94C74">
              <w:rPr>
                <w:rFonts w:asciiTheme="minorHAnsi" w:hAnsiTheme="minorHAnsi"/>
                <w:sz w:val="24"/>
              </w:rPr>
              <w:t xml:space="preserve">zameraných na cesty II. a III. triedy a miestne komunikácie, u ktorých vlastnícke právo automaticky vyplýva z § 9 zákona č. 13/1997 a nie je potrebné ho preukázať.  </w:t>
            </w:r>
          </w:p>
          <w:p w14:paraId="39BEB739" w14:textId="77777777" w:rsidR="00902E6C" w:rsidRPr="00E94C74" w:rsidRDefault="00902E6C" w:rsidP="00902E6C">
            <w:pPr>
              <w:numPr>
                <w:ilvl w:val="0"/>
                <w:numId w:val="29"/>
              </w:numPr>
              <w:spacing w:after="37"/>
              <w:ind w:right="27" w:hanging="360"/>
              <w:jc w:val="both"/>
              <w:rPr>
                <w:rFonts w:asciiTheme="minorHAnsi" w:hAnsiTheme="minorHAnsi"/>
              </w:rPr>
            </w:pPr>
            <w:r w:rsidRPr="00E94C74">
              <w:rPr>
                <w:rFonts w:asciiTheme="minorHAnsi" w:hAnsiTheme="minorHAnsi"/>
                <w:sz w:val="24"/>
              </w:rPr>
              <w:t xml:space="preserve">projekty </w:t>
            </w:r>
            <w:r w:rsidRPr="00E94C74">
              <w:rPr>
                <w:rFonts w:asciiTheme="minorHAnsi" w:hAnsiTheme="minorHAnsi"/>
                <w:sz w:val="24"/>
              </w:rPr>
              <w:tab/>
              <w:t xml:space="preserve">zamerané </w:t>
            </w:r>
            <w:r w:rsidRPr="00E94C74">
              <w:rPr>
                <w:rFonts w:asciiTheme="minorHAnsi" w:hAnsiTheme="minorHAnsi"/>
                <w:sz w:val="24"/>
              </w:rPr>
              <w:tab/>
              <w:t xml:space="preserve">na </w:t>
            </w:r>
            <w:r w:rsidRPr="00E94C74">
              <w:rPr>
                <w:rFonts w:asciiTheme="minorHAnsi" w:hAnsiTheme="minorHAnsi"/>
                <w:sz w:val="24"/>
              </w:rPr>
              <w:tab/>
              <w:t xml:space="preserve">vybudovanie/modernizáciu/ rekonštrukciu cyklochodníkov, značenie bežeckých a turistických trás, </w:t>
            </w:r>
          </w:p>
          <w:p w14:paraId="6487CFE2" w14:textId="77777777" w:rsidR="00902E6C" w:rsidRPr="00E94C74" w:rsidRDefault="00902E6C" w:rsidP="00902E6C">
            <w:pPr>
              <w:numPr>
                <w:ilvl w:val="0"/>
                <w:numId w:val="29"/>
              </w:numPr>
              <w:spacing w:after="54" w:line="242" w:lineRule="auto"/>
              <w:ind w:right="27" w:hanging="360"/>
              <w:jc w:val="both"/>
              <w:rPr>
                <w:rFonts w:asciiTheme="minorHAnsi" w:hAnsiTheme="minorHAnsi"/>
              </w:rPr>
            </w:pPr>
            <w:r w:rsidRPr="00E94C74">
              <w:rPr>
                <w:rFonts w:asciiTheme="minorHAnsi" w:hAnsiTheme="minorHAnsi"/>
                <w:sz w:val="24"/>
              </w:rPr>
              <w:t xml:space="preserve">stavebné práce zamerané na privedenie inžinierskych sietí (vodovod, kanalizácia, plyn, elektrické vedenie), pokiaľ sú pre realizáciu projektu potrebné; </w:t>
            </w:r>
          </w:p>
          <w:p w14:paraId="493F0A8F" w14:textId="77777777" w:rsidR="00902E6C" w:rsidRPr="00E94C74" w:rsidRDefault="00902E6C" w:rsidP="00902E6C">
            <w:pPr>
              <w:numPr>
                <w:ilvl w:val="0"/>
                <w:numId w:val="29"/>
              </w:numPr>
              <w:spacing w:line="241" w:lineRule="auto"/>
              <w:ind w:right="27" w:hanging="360"/>
              <w:jc w:val="both"/>
              <w:rPr>
                <w:rFonts w:asciiTheme="minorHAnsi" w:hAnsiTheme="minorHAnsi"/>
              </w:rPr>
            </w:pPr>
            <w:r w:rsidRPr="00E94C74">
              <w:rPr>
                <w:rFonts w:asciiTheme="minorHAnsi" w:hAnsiTheme="minorHAnsi"/>
                <w:sz w:val="24"/>
              </w:rPr>
              <w:lastRenderedPageBreak/>
              <w:t xml:space="preserve">ostatné projekty v prípade, že je vlastníkom nehnuteľnosti niektorý z nasledujúcich subjektov: štát, obec, kraj, nimi založená nebo zriadená organizácia, štátny podnik alebo cirkev. </w:t>
            </w:r>
          </w:p>
          <w:p w14:paraId="1284FAA6" w14:textId="77777777" w:rsidR="00902E6C" w:rsidRPr="00E94C74" w:rsidRDefault="00902E6C" w:rsidP="00902E6C">
            <w:pPr>
              <w:rPr>
                <w:rFonts w:asciiTheme="minorHAnsi" w:hAnsiTheme="minorHAnsi"/>
              </w:rPr>
            </w:pPr>
            <w:r w:rsidRPr="00E94C74">
              <w:rPr>
                <w:rFonts w:asciiTheme="minorHAnsi" w:hAnsiTheme="minorHAnsi"/>
                <w:sz w:val="24"/>
              </w:rPr>
              <w:t xml:space="preserve"> </w:t>
            </w:r>
          </w:p>
          <w:p w14:paraId="12907EF6" w14:textId="77777777" w:rsidR="00902E6C" w:rsidRPr="00E94C74" w:rsidRDefault="00902E6C" w:rsidP="00902E6C">
            <w:pPr>
              <w:spacing w:after="121" w:line="239" w:lineRule="auto"/>
              <w:ind w:right="52"/>
              <w:jc w:val="both"/>
              <w:rPr>
                <w:rFonts w:asciiTheme="minorHAnsi" w:hAnsiTheme="minorHAnsi"/>
              </w:rPr>
            </w:pPr>
            <w:r w:rsidRPr="00E94C74">
              <w:rPr>
                <w:rFonts w:asciiTheme="minorHAnsi" w:hAnsiTheme="minorHAnsi"/>
                <w:sz w:val="24"/>
              </w:rPr>
              <w:t xml:space="preserve">Nehnuteľnosti, na ktorých bude projekt realizovaný, nesmú byť zároveň zaťažené zástavným právom v prospech tretích osôb (a to ani v prípade prenájmu). Výnimku môžu tvoriť iba prípady, kedy ide o zástavne právo v prospech banky za účelom zaistenia úveru na spolufinancovanie projektu. </w:t>
            </w:r>
          </w:p>
          <w:p w14:paraId="4C634FE0" w14:textId="77777777" w:rsidR="00902E6C" w:rsidRPr="0084015D" w:rsidRDefault="00902E6C" w:rsidP="00902E6C">
            <w:pPr>
              <w:spacing w:after="98"/>
              <w:rPr>
                <w:rFonts w:asciiTheme="minorHAnsi" w:hAnsiTheme="minorHAnsi"/>
                <w:b/>
                <w:i/>
              </w:rPr>
            </w:pPr>
            <w:r w:rsidRPr="0084015D">
              <w:rPr>
                <w:rFonts w:asciiTheme="minorHAnsi" w:hAnsiTheme="minorHAnsi"/>
                <w:i/>
                <w:sz w:val="24"/>
              </w:rPr>
              <w:t xml:space="preserve">Pokiaľ je predmetom nákup nehnuteľnosti </w:t>
            </w:r>
          </w:p>
          <w:p w14:paraId="18FC1A2C" w14:textId="0D94F188" w:rsidR="00902E6C" w:rsidRPr="00E94C74" w:rsidRDefault="00902E6C" w:rsidP="00902E6C">
            <w:pPr>
              <w:spacing w:after="121" w:line="239" w:lineRule="auto"/>
              <w:ind w:right="53"/>
              <w:jc w:val="both"/>
              <w:rPr>
                <w:rFonts w:asciiTheme="minorHAnsi" w:hAnsiTheme="minorHAnsi"/>
              </w:rPr>
            </w:pPr>
            <w:r w:rsidRPr="00E94C74">
              <w:rPr>
                <w:rFonts w:asciiTheme="minorHAnsi" w:hAnsiTheme="minorHAnsi"/>
                <w:sz w:val="24"/>
              </w:rPr>
              <w:t>V prípade, že žiadateľ</w:t>
            </w:r>
            <w:r w:rsidR="0054293B">
              <w:rPr>
                <w:rFonts w:asciiTheme="minorHAnsi" w:hAnsiTheme="minorHAnsi"/>
                <w:sz w:val="24"/>
              </w:rPr>
              <w:t>/partner</w:t>
            </w:r>
            <w:r w:rsidRPr="00E94C74">
              <w:rPr>
                <w:rFonts w:asciiTheme="minorHAnsi" w:hAnsiTheme="minorHAnsi"/>
                <w:sz w:val="24"/>
              </w:rPr>
              <w:t xml:space="preserve"> plánuje nehnuteľnosť, ktorej sa projekt týka, obstarať v rámci realizácie projektu a výdavky na obstaranie nehnuteľnosti sú súčasťou rozpočtu projektu, doloží ako prílohu k splneniu podmienok poskytnutia príspevku: </w:t>
            </w:r>
          </w:p>
          <w:p w14:paraId="1A84BCA3" w14:textId="251730D1" w:rsidR="00902E6C" w:rsidRPr="00E94C74" w:rsidRDefault="00902E6C" w:rsidP="00902E6C">
            <w:pPr>
              <w:numPr>
                <w:ilvl w:val="0"/>
                <w:numId w:val="30"/>
              </w:numPr>
              <w:spacing w:after="121" w:line="239" w:lineRule="auto"/>
              <w:ind w:right="27"/>
              <w:jc w:val="both"/>
              <w:rPr>
                <w:rFonts w:asciiTheme="minorHAnsi" w:hAnsiTheme="minorHAnsi"/>
              </w:rPr>
            </w:pPr>
            <w:r w:rsidRPr="00E94C74">
              <w:rPr>
                <w:rFonts w:asciiTheme="minorHAnsi" w:hAnsiTheme="minorHAnsi"/>
                <w:sz w:val="24"/>
              </w:rPr>
              <w:t xml:space="preserve">výpis z katastra nehnuteľnosti (nesmie byť starší než 3 mesiace pred termínom predloženia </w:t>
            </w:r>
            <w:r>
              <w:rPr>
                <w:rFonts w:asciiTheme="minorHAnsi" w:hAnsiTheme="minorHAnsi"/>
                <w:sz w:val="24"/>
              </w:rPr>
              <w:t>žiadosti o NFP</w:t>
            </w:r>
            <w:r w:rsidRPr="00E94C74">
              <w:rPr>
                <w:rFonts w:asciiTheme="minorHAnsi" w:hAnsiTheme="minorHAnsi"/>
                <w:sz w:val="24"/>
              </w:rPr>
              <w:t xml:space="preserve">), odkazujúci na meno pôvodného majiteľa, </w:t>
            </w:r>
          </w:p>
          <w:p w14:paraId="71458AF5" w14:textId="4CEF30C0" w:rsidR="00902E6C" w:rsidRPr="00E94C74" w:rsidRDefault="00902E6C" w:rsidP="00902E6C">
            <w:pPr>
              <w:rPr>
                <w:rFonts w:asciiTheme="minorHAnsi" w:hAnsiTheme="minorHAnsi"/>
                <w:b/>
                <w:sz w:val="24"/>
              </w:rPr>
            </w:pPr>
            <w:r w:rsidRPr="00E94C74">
              <w:rPr>
                <w:rFonts w:asciiTheme="minorHAnsi" w:hAnsiTheme="minorHAnsi"/>
                <w:sz w:val="24"/>
              </w:rPr>
              <w:t>zmluvu o budúcej kúpnej zmluve alebo kúpnu zmluvu uzatvorenú medzi pôvodným majiteľom a</w:t>
            </w:r>
            <w:r w:rsidR="0054293B">
              <w:rPr>
                <w:rFonts w:asciiTheme="minorHAnsi" w:hAnsiTheme="minorHAnsi"/>
                <w:sz w:val="24"/>
              </w:rPr>
              <w:t> </w:t>
            </w:r>
            <w:r w:rsidRPr="00E94C74">
              <w:rPr>
                <w:rFonts w:asciiTheme="minorHAnsi" w:hAnsiTheme="minorHAnsi"/>
                <w:sz w:val="24"/>
              </w:rPr>
              <w:t>žiadateľom</w:t>
            </w:r>
            <w:r w:rsidR="0054293B">
              <w:rPr>
                <w:rFonts w:asciiTheme="minorHAnsi" w:hAnsiTheme="minorHAnsi"/>
                <w:sz w:val="24"/>
              </w:rPr>
              <w:t>/partnerom</w:t>
            </w:r>
            <w:r w:rsidRPr="00E94C74">
              <w:rPr>
                <w:rFonts w:asciiTheme="minorHAnsi" w:hAnsiTheme="minorHAnsi"/>
                <w:sz w:val="24"/>
              </w:rPr>
              <w:t xml:space="preserve"> ako nadobúdateľom predmetnej nehnuteľnosti.</w:t>
            </w:r>
          </w:p>
          <w:p w14:paraId="1D787560" w14:textId="77777777" w:rsidR="00902E6C" w:rsidRPr="00902E6C" w:rsidRDefault="00902E6C" w:rsidP="00902E6C">
            <w:pPr>
              <w:spacing w:after="98"/>
              <w:rPr>
                <w:rFonts w:asciiTheme="minorHAnsi" w:hAnsiTheme="minorHAnsi"/>
                <w:b/>
                <w:sz w:val="24"/>
              </w:rPr>
            </w:pPr>
          </w:p>
        </w:tc>
        <w:tc>
          <w:tcPr>
            <w:tcW w:w="1694" w:type="dxa"/>
            <w:gridSpan w:val="2"/>
            <w:vAlign w:val="center"/>
          </w:tcPr>
          <w:p w14:paraId="313B9AB9" w14:textId="77777777" w:rsidR="00902E6C" w:rsidRPr="00AA4FFC" w:rsidRDefault="00902E6C" w:rsidP="00902E6C">
            <w:pPr>
              <w:jc w:val="center"/>
              <w:rPr>
                <w:rFonts w:asciiTheme="minorHAnsi" w:hAnsiTheme="minorHAnsi"/>
              </w:rPr>
            </w:pPr>
          </w:p>
        </w:tc>
        <w:tc>
          <w:tcPr>
            <w:tcW w:w="1265" w:type="dxa"/>
            <w:vAlign w:val="center"/>
          </w:tcPr>
          <w:p w14:paraId="56AB838C" w14:textId="77777777" w:rsidR="00902E6C" w:rsidRDefault="00902E6C" w:rsidP="00902E6C">
            <w:pPr>
              <w:jc w:val="center"/>
              <w:rPr>
                <w:rFonts w:asciiTheme="minorHAnsi" w:hAnsiTheme="minorHAnsi"/>
              </w:rPr>
            </w:pPr>
          </w:p>
        </w:tc>
      </w:tr>
      <w:tr w:rsidR="00902E6C" w:rsidRPr="00AA4FFC" w14:paraId="3E2B8D40" w14:textId="77777777" w:rsidTr="00F77A5B">
        <w:tc>
          <w:tcPr>
            <w:tcW w:w="764" w:type="dxa"/>
            <w:vAlign w:val="center"/>
          </w:tcPr>
          <w:p w14:paraId="0277C4A1" w14:textId="6141B861" w:rsidR="00902E6C" w:rsidRPr="00AA4FFC" w:rsidRDefault="00902E6C" w:rsidP="00902E6C">
            <w:pPr>
              <w:jc w:val="center"/>
              <w:rPr>
                <w:rFonts w:asciiTheme="minorHAnsi" w:hAnsiTheme="minorHAnsi"/>
              </w:rPr>
            </w:pPr>
            <w:r>
              <w:rPr>
                <w:rFonts w:asciiTheme="minorHAnsi" w:hAnsiTheme="minorHAnsi"/>
              </w:rPr>
              <w:t>13</w:t>
            </w:r>
            <w:r w:rsidRPr="00AA4FFC">
              <w:rPr>
                <w:rFonts w:asciiTheme="minorHAnsi" w:hAnsiTheme="minorHAnsi"/>
              </w:rPr>
              <w:t>a</w:t>
            </w:r>
          </w:p>
        </w:tc>
        <w:tc>
          <w:tcPr>
            <w:tcW w:w="10419" w:type="dxa"/>
            <w:gridSpan w:val="3"/>
            <w:vAlign w:val="center"/>
          </w:tcPr>
          <w:p w14:paraId="576EE224" w14:textId="14497E0D" w:rsidR="00902E6C" w:rsidRPr="00AA4FFC" w:rsidRDefault="00902E6C" w:rsidP="00902E6C">
            <w:pPr>
              <w:pStyle w:val="Default"/>
              <w:jc w:val="both"/>
              <w:rPr>
                <w:rFonts w:asciiTheme="minorHAnsi" w:hAnsiTheme="minorHAnsi"/>
                <w:sz w:val="22"/>
                <w:szCs w:val="22"/>
              </w:rPr>
            </w:pPr>
            <w:r w:rsidRPr="00AA4FFC">
              <w:rPr>
                <w:rFonts w:asciiTheme="minorHAnsi" w:hAnsiTheme="minorHAnsi"/>
                <w:b/>
                <w:sz w:val="22"/>
                <w:szCs w:val="22"/>
              </w:rPr>
              <w:t xml:space="preserve">Právoplatné </w:t>
            </w:r>
            <w:r>
              <w:rPr>
                <w:rFonts w:asciiTheme="minorHAnsi" w:hAnsiTheme="minorHAnsi"/>
                <w:b/>
                <w:sz w:val="22"/>
                <w:szCs w:val="22"/>
              </w:rPr>
              <w:t>stavebné povolenie</w:t>
            </w:r>
            <w:r w:rsidRPr="00AA4FFC">
              <w:rPr>
                <w:rFonts w:asciiTheme="minorHAnsi" w:hAnsiTheme="minorHAnsi"/>
                <w:b/>
                <w:sz w:val="22"/>
                <w:szCs w:val="22"/>
              </w:rPr>
              <w:t xml:space="preserve"> (relevantné pre partnerov zo SR) </w:t>
            </w:r>
            <w:r w:rsidRPr="00AA4FFC">
              <w:rPr>
                <w:rFonts w:asciiTheme="minorHAnsi" w:hAnsiTheme="minorHAnsi"/>
                <w:sz w:val="22"/>
                <w:szCs w:val="22"/>
              </w:rPr>
              <w:t>s vyznačením nadobudnutia právoplatnosti vydané podľa zákona č. 50/1976 Zb. (stavebný zákon) a zákona č. 71/1967 Zb. (zákon o správnom konaní) (platných v SR)</w:t>
            </w:r>
            <w:r>
              <w:rPr>
                <w:rFonts w:asciiTheme="minorHAnsi" w:hAnsiTheme="minorHAnsi"/>
                <w:sz w:val="22"/>
                <w:szCs w:val="22"/>
              </w:rPr>
              <w:t>, prípadne iné dokumenty vydané stavebným úradom, ktoré nahrádzajú stavebné povolenie (napr. oznámenie k ohláseniu drobnej stavby,  p</w:t>
            </w:r>
            <w:r w:rsidRPr="00D43CED">
              <w:rPr>
                <w:rFonts w:asciiTheme="minorHAnsi" w:hAnsiTheme="minorHAnsi"/>
                <w:sz w:val="22"/>
                <w:szCs w:val="22"/>
              </w:rPr>
              <w:t>ovolenie terénnych úprav a</w:t>
            </w:r>
            <w:r>
              <w:rPr>
                <w:rFonts w:asciiTheme="minorHAnsi" w:hAnsiTheme="minorHAnsi"/>
                <w:sz w:val="22"/>
                <w:szCs w:val="22"/>
              </w:rPr>
              <w:t> </w:t>
            </w:r>
            <w:r w:rsidRPr="00D43CED">
              <w:rPr>
                <w:rFonts w:asciiTheme="minorHAnsi" w:hAnsiTheme="minorHAnsi"/>
                <w:sz w:val="22"/>
                <w:szCs w:val="22"/>
              </w:rPr>
              <w:t>prác</w:t>
            </w:r>
            <w:r>
              <w:rPr>
                <w:rFonts w:asciiTheme="minorHAnsi" w:hAnsiTheme="minorHAnsi"/>
                <w:sz w:val="22"/>
                <w:szCs w:val="22"/>
              </w:rPr>
              <w:t>).</w:t>
            </w:r>
          </w:p>
          <w:p w14:paraId="47BF0B7C" w14:textId="627565D4" w:rsidR="00902E6C" w:rsidRPr="00AA4FFC" w:rsidRDefault="00902E6C" w:rsidP="00902E6C">
            <w:pPr>
              <w:pStyle w:val="Default"/>
              <w:jc w:val="both"/>
              <w:rPr>
                <w:rFonts w:asciiTheme="minorHAnsi" w:hAnsiTheme="minorHAnsi"/>
                <w:sz w:val="22"/>
                <w:szCs w:val="22"/>
              </w:rPr>
            </w:pPr>
          </w:p>
        </w:tc>
        <w:tc>
          <w:tcPr>
            <w:tcW w:w="1694" w:type="dxa"/>
            <w:gridSpan w:val="2"/>
            <w:vAlign w:val="center"/>
          </w:tcPr>
          <w:p w14:paraId="7D405424" w14:textId="77777777" w:rsidR="00902E6C" w:rsidRPr="00AA4FFC" w:rsidRDefault="00902E6C" w:rsidP="00902E6C">
            <w:pPr>
              <w:jc w:val="center"/>
              <w:rPr>
                <w:rFonts w:asciiTheme="minorHAnsi" w:hAnsiTheme="minorHAnsi"/>
              </w:rPr>
            </w:pPr>
            <w:r w:rsidRPr="00AA4FFC">
              <w:rPr>
                <w:rFonts w:asciiTheme="minorHAnsi" w:hAnsiTheme="minorHAnsi"/>
              </w:rPr>
              <w:t xml:space="preserve">1 originál, resp. úradne overená kópia originálu </w:t>
            </w:r>
          </w:p>
          <w:p w14:paraId="07287A55" w14:textId="27E8F3C6" w:rsidR="00902E6C" w:rsidRPr="00AA4FFC" w:rsidRDefault="00902E6C" w:rsidP="00902E6C">
            <w:pPr>
              <w:jc w:val="center"/>
              <w:rPr>
                <w:rFonts w:asciiTheme="minorHAnsi" w:hAnsiTheme="minorHAnsi"/>
              </w:rPr>
            </w:pPr>
            <w:r w:rsidRPr="00AA4FFC">
              <w:rPr>
                <w:rFonts w:asciiTheme="minorHAnsi" w:hAnsiTheme="minorHAnsi"/>
              </w:rPr>
              <w:t>a 2 bežné kópie</w:t>
            </w:r>
          </w:p>
        </w:tc>
        <w:tc>
          <w:tcPr>
            <w:tcW w:w="1265" w:type="dxa"/>
            <w:vAlign w:val="center"/>
          </w:tcPr>
          <w:p w14:paraId="36E9B0AC" w14:textId="77777777" w:rsidR="00902E6C" w:rsidRPr="00AA4FFC" w:rsidRDefault="00902E6C" w:rsidP="00902E6C">
            <w:pPr>
              <w:jc w:val="center"/>
              <w:rPr>
                <w:rFonts w:asciiTheme="minorHAnsi" w:hAnsiTheme="minorHAnsi"/>
              </w:rPr>
            </w:pPr>
          </w:p>
        </w:tc>
      </w:tr>
      <w:tr w:rsidR="00902E6C" w:rsidRPr="00AA4FFC" w14:paraId="4D161AFC" w14:textId="77777777" w:rsidTr="00F77A5B">
        <w:tc>
          <w:tcPr>
            <w:tcW w:w="764" w:type="dxa"/>
            <w:vAlign w:val="center"/>
          </w:tcPr>
          <w:p w14:paraId="456697B0" w14:textId="4CD05D31" w:rsidR="00902E6C" w:rsidRPr="00AA4FFC" w:rsidRDefault="00902E6C" w:rsidP="00902E6C">
            <w:pPr>
              <w:jc w:val="center"/>
              <w:rPr>
                <w:rFonts w:asciiTheme="minorHAnsi" w:hAnsiTheme="minorHAnsi"/>
              </w:rPr>
            </w:pPr>
            <w:r w:rsidRPr="00AA4FFC">
              <w:rPr>
                <w:rFonts w:asciiTheme="minorHAnsi" w:hAnsiTheme="minorHAnsi"/>
              </w:rPr>
              <w:t>1</w:t>
            </w:r>
            <w:r>
              <w:rPr>
                <w:rFonts w:asciiTheme="minorHAnsi" w:hAnsiTheme="minorHAnsi"/>
              </w:rPr>
              <w:t>3</w:t>
            </w:r>
            <w:r w:rsidRPr="00AA4FFC">
              <w:rPr>
                <w:rFonts w:asciiTheme="minorHAnsi" w:hAnsiTheme="minorHAnsi"/>
              </w:rPr>
              <w:t>b</w:t>
            </w:r>
          </w:p>
        </w:tc>
        <w:tc>
          <w:tcPr>
            <w:tcW w:w="10419" w:type="dxa"/>
            <w:gridSpan w:val="3"/>
            <w:vAlign w:val="center"/>
          </w:tcPr>
          <w:p w14:paraId="62150730" w14:textId="43CD110D" w:rsidR="006C30B0" w:rsidRPr="006C30B0" w:rsidRDefault="006C30B0" w:rsidP="006C30B0">
            <w:pPr>
              <w:spacing w:before="120"/>
              <w:jc w:val="both"/>
              <w:rPr>
                <w:rFonts w:asciiTheme="minorHAnsi" w:hAnsiTheme="minorHAnsi"/>
                <w:b/>
              </w:rPr>
            </w:pPr>
            <w:r>
              <w:rPr>
                <w:rFonts w:asciiTheme="minorHAnsi" w:hAnsiTheme="minorHAnsi"/>
                <w:b/>
              </w:rPr>
              <w:t>Doklad oprá</w:t>
            </w:r>
            <w:r w:rsidRPr="006C30B0">
              <w:rPr>
                <w:rFonts w:asciiTheme="minorHAnsi" w:hAnsiTheme="minorHAnsi"/>
                <w:b/>
              </w:rPr>
              <w:t>v</w:t>
            </w:r>
            <w:r>
              <w:rPr>
                <w:rFonts w:asciiTheme="minorHAnsi" w:hAnsiTheme="minorHAnsi"/>
                <w:b/>
              </w:rPr>
              <w:t>ň</w:t>
            </w:r>
            <w:r w:rsidRPr="006C30B0">
              <w:rPr>
                <w:rFonts w:asciiTheme="minorHAnsi" w:hAnsiTheme="minorHAnsi"/>
                <w:b/>
              </w:rPr>
              <w:t>uj</w:t>
            </w:r>
            <w:r>
              <w:rPr>
                <w:rFonts w:asciiTheme="minorHAnsi" w:hAnsiTheme="minorHAnsi"/>
                <w:b/>
              </w:rPr>
              <w:t>ú</w:t>
            </w:r>
            <w:r w:rsidRPr="006C30B0">
              <w:rPr>
                <w:rFonts w:asciiTheme="minorHAnsi" w:hAnsiTheme="minorHAnsi"/>
                <w:b/>
              </w:rPr>
              <w:t>c</w:t>
            </w:r>
            <w:r>
              <w:rPr>
                <w:rFonts w:asciiTheme="minorHAnsi" w:hAnsiTheme="minorHAnsi"/>
                <w:b/>
              </w:rPr>
              <w:t>i</w:t>
            </w:r>
            <w:r w:rsidRPr="006C30B0">
              <w:rPr>
                <w:rFonts w:asciiTheme="minorHAnsi" w:hAnsiTheme="minorHAnsi"/>
                <w:b/>
              </w:rPr>
              <w:t xml:space="preserve"> </w:t>
            </w:r>
            <w:r>
              <w:rPr>
                <w:rFonts w:asciiTheme="minorHAnsi" w:hAnsiTheme="minorHAnsi"/>
                <w:b/>
              </w:rPr>
              <w:t>vykonať</w:t>
            </w:r>
            <w:r w:rsidRPr="006C30B0">
              <w:rPr>
                <w:rFonts w:asciiTheme="minorHAnsi" w:hAnsiTheme="minorHAnsi"/>
                <w:b/>
              </w:rPr>
              <w:t xml:space="preserve"> stavební práce</w:t>
            </w:r>
            <w:r>
              <w:rPr>
                <w:rFonts w:asciiTheme="minorHAnsi" w:hAnsiTheme="minorHAnsi"/>
                <w:b/>
              </w:rPr>
              <w:t xml:space="preserve"> (relevantné pre partnerov z ČR)</w:t>
            </w:r>
          </w:p>
          <w:p w14:paraId="63AAC252" w14:textId="6246AC35" w:rsidR="006C30B0" w:rsidRPr="006C30B0" w:rsidRDefault="006C30B0" w:rsidP="006C30B0">
            <w:pPr>
              <w:spacing w:before="120"/>
              <w:jc w:val="both"/>
              <w:rPr>
                <w:rFonts w:asciiTheme="minorHAnsi" w:hAnsiTheme="minorHAnsi"/>
                <w:b/>
              </w:rPr>
            </w:pPr>
            <w:r w:rsidRPr="006C30B0">
              <w:rPr>
                <w:rFonts w:asciiTheme="minorHAnsi" w:hAnsiTheme="minorHAnsi"/>
                <w:b/>
              </w:rPr>
              <w:t xml:space="preserve">Partner musí </w:t>
            </w:r>
            <w:r>
              <w:rPr>
                <w:rFonts w:asciiTheme="minorHAnsi" w:hAnsiTheme="minorHAnsi"/>
                <w:b/>
              </w:rPr>
              <w:t>pri investičnom</w:t>
            </w:r>
            <w:r w:rsidRPr="006C30B0">
              <w:rPr>
                <w:rFonts w:asciiTheme="minorHAnsi" w:hAnsiTheme="minorHAnsi"/>
                <w:b/>
              </w:rPr>
              <w:t xml:space="preserve"> projekt</w:t>
            </w:r>
            <w:r>
              <w:rPr>
                <w:rFonts w:asciiTheme="minorHAnsi" w:hAnsiTheme="minorHAnsi"/>
                <w:b/>
              </w:rPr>
              <w:t>e</w:t>
            </w:r>
            <w:r w:rsidRPr="006C30B0">
              <w:rPr>
                <w:rFonts w:asciiTheme="minorHAnsi" w:hAnsiTheme="minorHAnsi"/>
                <w:b/>
              </w:rPr>
              <w:t xml:space="preserve"> doloži</w:t>
            </w:r>
            <w:r>
              <w:rPr>
                <w:rFonts w:asciiTheme="minorHAnsi" w:hAnsiTheme="minorHAnsi"/>
                <w:b/>
              </w:rPr>
              <w:t>ť</w:t>
            </w:r>
            <w:r w:rsidRPr="006C30B0">
              <w:rPr>
                <w:rFonts w:asciiTheme="minorHAnsi" w:hAnsiTheme="minorHAnsi"/>
                <w:b/>
              </w:rPr>
              <w:t>, že má oprávn</w:t>
            </w:r>
            <w:r>
              <w:rPr>
                <w:rFonts w:asciiTheme="minorHAnsi" w:hAnsiTheme="minorHAnsi"/>
                <w:b/>
              </w:rPr>
              <w:t>e</w:t>
            </w:r>
            <w:r w:rsidRPr="006C30B0">
              <w:rPr>
                <w:rFonts w:asciiTheme="minorHAnsi" w:hAnsiTheme="minorHAnsi"/>
                <w:b/>
              </w:rPr>
              <w:t>n</w:t>
            </w:r>
            <w:r>
              <w:rPr>
                <w:rFonts w:asciiTheme="minorHAnsi" w:hAnsiTheme="minorHAnsi"/>
                <w:b/>
              </w:rPr>
              <w:t>ie</w:t>
            </w:r>
            <w:r w:rsidRPr="006C30B0">
              <w:rPr>
                <w:rFonts w:asciiTheme="minorHAnsi" w:hAnsiTheme="minorHAnsi"/>
                <w:b/>
              </w:rPr>
              <w:t xml:space="preserve"> </w:t>
            </w:r>
            <w:r>
              <w:rPr>
                <w:rFonts w:asciiTheme="minorHAnsi" w:hAnsiTheme="minorHAnsi"/>
                <w:b/>
              </w:rPr>
              <w:t>vykonávať</w:t>
            </w:r>
            <w:r w:rsidRPr="006C30B0">
              <w:rPr>
                <w:rFonts w:asciiTheme="minorHAnsi" w:hAnsiTheme="minorHAnsi"/>
                <w:b/>
              </w:rPr>
              <w:t xml:space="preserve"> stavebn</w:t>
            </w:r>
            <w:r>
              <w:rPr>
                <w:rFonts w:asciiTheme="minorHAnsi" w:hAnsiTheme="minorHAnsi"/>
                <w:b/>
              </w:rPr>
              <w:t>é</w:t>
            </w:r>
            <w:r w:rsidRPr="006C30B0">
              <w:rPr>
                <w:rFonts w:asciiTheme="minorHAnsi" w:hAnsiTheme="minorHAnsi"/>
                <w:b/>
              </w:rPr>
              <w:t xml:space="preserve"> </w:t>
            </w:r>
            <w:r>
              <w:rPr>
                <w:rFonts w:asciiTheme="minorHAnsi" w:hAnsiTheme="minorHAnsi"/>
                <w:b/>
              </w:rPr>
              <w:t>práce</w:t>
            </w:r>
            <w:r w:rsidRPr="006C30B0">
              <w:rPr>
                <w:rFonts w:asciiTheme="minorHAnsi" w:hAnsiTheme="minorHAnsi"/>
                <w:b/>
              </w:rPr>
              <w:t xml:space="preserve">. Toto </w:t>
            </w:r>
            <w:r>
              <w:rPr>
                <w:rFonts w:asciiTheme="minorHAnsi" w:hAnsiTheme="minorHAnsi"/>
                <w:b/>
              </w:rPr>
              <w:t>preukáže</w:t>
            </w:r>
            <w:r w:rsidRPr="006C30B0">
              <w:rPr>
                <w:rFonts w:asciiTheme="minorHAnsi" w:hAnsiTheme="minorHAnsi"/>
                <w:b/>
              </w:rPr>
              <w:t xml:space="preserve">, v závislosti na rozsahu a </w:t>
            </w:r>
            <w:r>
              <w:rPr>
                <w:rFonts w:asciiTheme="minorHAnsi" w:hAnsiTheme="minorHAnsi"/>
                <w:b/>
              </w:rPr>
              <w:t>zložitosti</w:t>
            </w:r>
            <w:r w:rsidRPr="006C30B0">
              <w:rPr>
                <w:rFonts w:asciiTheme="minorHAnsi" w:hAnsiTheme="minorHAnsi"/>
                <w:b/>
              </w:rPr>
              <w:t xml:space="preserve"> stavebn</w:t>
            </w:r>
            <w:r>
              <w:rPr>
                <w:rFonts w:asciiTheme="minorHAnsi" w:hAnsiTheme="minorHAnsi"/>
                <w:b/>
              </w:rPr>
              <w:t>ý</w:t>
            </w:r>
            <w:r w:rsidRPr="006C30B0">
              <w:rPr>
                <w:rFonts w:asciiTheme="minorHAnsi" w:hAnsiTheme="minorHAnsi"/>
                <w:b/>
              </w:rPr>
              <w:t>ch pr</w:t>
            </w:r>
            <w:r>
              <w:rPr>
                <w:rFonts w:asciiTheme="minorHAnsi" w:hAnsiTheme="minorHAnsi"/>
                <w:b/>
              </w:rPr>
              <w:t>á</w:t>
            </w:r>
            <w:r w:rsidRPr="006C30B0">
              <w:rPr>
                <w:rFonts w:asciiTheme="minorHAnsi" w:hAnsiTheme="minorHAnsi"/>
                <w:b/>
              </w:rPr>
              <w:t>c</w:t>
            </w:r>
            <w:r>
              <w:rPr>
                <w:rFonts w:asciiTheme="minorHAnsi" w:hAnsiTheme="minorHAnsi"/>
                <w:b/>
              </w:rPr>
              <w:t>, predložením jedné</w:t>
            </w:r>
            <w:r w:rsidRPr="006C30B0">
              <w:rPr>
                <w:rFonts w:asciiTheme="minorHAnsi" w:hAnsiTheme="minorHAnsi"/>
                <w:b/>
              </w:rPr>
              <w:t>ho z n</w:t>
            </w:r>
            <w:r>
              <w:rPr>
                <w:rFonts w:asciiTheme="minorHAnsi" w:hAnsiTheme="minorHAnsi"/>
                <w:b/>
              </w:rPr>
              <w:t>a</w:t>
            </w:r>
            <w:r w:rsidRPr="006C30B0">
              <w:rPr>
                <w:rFonts w:asciiTheme="minorHAnsi" w:hAnsiTheme="minorHAnsi"/>
                <w:b/>
              </w:rPr>
              <w:t>sleduj</w:t>
            </w:r>
            <w:r>
              <w:rPr>
                <w:rFonts w:asciiTheme="minorHAnsi" w:hAnsiTheme="minorHAnsi"/>
                <w:b/>
              </w:rPr>
              <w:t>ú</w:t>
            </w:r>
            <w:r w:rsidRPr="006C30B0">
              <w:rPr>
                <w:rFonts w:asciiTheme="minorHAnsi" w:hAnsiTheme="minorHAnsi"/>
                <w:b/>
              </w:rPr>
              <w:t>c</w:t>
            </w:r>
            <w:r>
              <w:rPr>
                <w:rFonts w:asciiTheme="minorHAnsi" w:hAnsiTheme="minorHAnsi"/>
                <w:b/>
              </w:rPr>
              <w:t>i</w:t>
            </w:r>
            <w:r w:rsidRPr="006C30B0">
              <w:rPr>
                <w:rFonts w:asciiTheme="minorHAnsi" w:hAnsiTheme="minorHAnsi"/>
                <w:b/>
              </w:rPr>
              <w:t>ch doklad</w:t>
            </w:r>
            <w:r>
              <w:rPr>
                <w:rFonts w:asciiTheme="minorHAnsi" w:hAnsiTheme="minorHAnsi"/>
                <w:b/>
              </w:rPr>
              <w:t>ov</w:t>
            </w:r>
            <w:r w:rsidRPr="006C30B0">
              <w:rPr>
                <w:rFonts w:asciiTheme="minorHAnsi" w:hAnsiTheme="minorHAnsi"/>
                <w:b/>
              </w:rPr>
              <w:t>:</w:t>
            </w:r>
          </w:p>
          <w:p w14:paraId="3CF0E7C8" w14:textId="2C2AB1EC" w:rsidR="006C30B0" w:rsidRPr="00F06A0C" w:rsidRDefault="006C30B0" w:rsidP="00F06A0C">
            <w:pPr>
              <w:pStyle w:val="Odsekzoznamu"/>
              <w:numPr>
                <w:ilvl w:val="0"/>
                <w:numId w:val="31"/>
              </w:numPr>
              <w:spacing w:after="0" w:line="240" w:lineRule="auto"/>
              <w:rPr>
                <w:rFonts w:asciiTheme="minorHAnsi" w:hAnsiTheme="minorHAnsi"/>
                <w:b/>
              </w:rPr>
            </w:pPr>
            <w:r w:rsidRPr="00F06A0C">
              <w:rPr>
                <w:rFonts w:asciiTheme="minorHAnsi" w:hAnsiTheme="minorHAnsi"/>
                <w:b/>
                <w:sz w:val="22"/>
                <w:szCs w:val="22"/>
              </w:rPr>
              <w:lastRenderedPageBreak/>
              <w:t>platné stavebné povolenie s vyznačením nadobudnutia právnej moci, pokiaľ je na vykonanie stavebných prác vyžadované podľa stavebného zákona;</w:t>
            </w:r>
          </w:p>
          <w:p w14:paraId="5F450164" w14:textId="10465050" w:rsidR="006C30B0" w:rsidRPr="006F1C66" w:rsidRDefault="006C30B0" w:rsidP="00F06A0C">
            <w:pPr>
              <w:pStyle w:val="Odsekzoznamu"/>
              <w:numPr>
                <w:ilvl w:val="0"/>
                <w:numId w:val="31"/>
              </w:numPr>
              <w:spacing w:after="0" w:line="240" w:lineRule="auto"/>
              <w:rPr>
                <w:rFonts w:asciiTheme="minorHAnsi" w:hAnsiTheme="minorHAnsi"/>
                <w:b/>
              </w:rPr>
            </w:pPr>
            <w:r w:rsidRPr="00F06A0C">
              <w:rPr>
                <w:rFonts w:asciiTheme="minorHAnsi" w:hAnsiTheme="minorHAnsi"/>
                <w:b/>
                <w:sz w:val="22"/>
                <w:szCs w:val="22"/>
              </w:rPr>
              <w:t>účinnú verejnoprávnu zmluvu podľa §116 stavebního zákona č. 183/2006 Sb.;</w:t>
            </w:r>
          </w:p>
          <w:p w14:paraId="755335B6" w14:textId="150117E1" w:rsidR="006C30B0" w:rsidRPr="00F06A0C" w:rsidRDefault="006F1C66" w:rsidP="00F06A0C">
            <w:pPr>
              <w:pStyle w:val="Odsekzoznamu"/>
              <w:numPr>
                <w:ilvl w:val="0"/>
                <w:numId w:val="31"/>
              </w:numPr>
              <w:spacing w:after="0" w:line="240" w:lineRule="auto"/>
              <w:rPr>
                <w:rFonts w:asciiTheme="minorHAnsi" w:hAnsiTheme="minorHAnsi"/>
                <w:b/>
              </w:rPr>
            </w:pPr>
            <w:r w:rsidRPr="00F06A0C">
              <w:rPr>
                <w:rFonts w:asciiTheme="minorHAnsi" w:hAnsiTheme="minorHAnsi"/>
                <w:b/>
                <w:sz w:val="22"/>
                <w:szCs w:val="22"/>
              </w:rPr>
              <w:t>oznámenie</w:t>
            </w:r>
            <w:r w:rsidR="006C30B0" w:rsidRPr="00F06A0C">
              <w:rPr>
                <w:rFonts w:asciiTheme="minorHAnsi" w:hAnsiTheme="minorHAnsi"/>
                <w:b/>
                <w:sz w:val="22"/>
                <w:szCs w:val="22"/>
              </w:rPr>
              <w:t xml:space="preserve"> stavebn</w:t>
            </w:r>
            <w:r w:rsidRPr="00F06A0C">
              <w:rPr>
                <w:rFonts w:asciiTheme="minorHAnsi" w:hAnsiTheme="minorHAnsi"/>
                <w:b/>
                <w:sz w:val="22"/>
                <w:szCs w:val="22"/>
              </w:rPr>
              <w:t>ého záme</w:t>
            </w:r>
            <w:r w:rsidR="006C30B0" w:rsidRPr="00F06A0C">
              <w:rPr>
                <w:rFonts w:asciiTheme="minorHAnsi" w:hAnsiTheme="minorHAnsi"/>
                <w:b/>
                <w:sz w:val="22"/>
                <w:szCs w:val="22"/>
              </w:rPr>
              <w:t>ru pos</w:t>
            </w:r>
            <w:r w:rsidRPr="00F06A0C">
              <w:rPr>
                <w:rFonts w:asciiTheme="minorHAnsi" w:hAnsiTheme="minorHAnsi"/>
                <w:b/>
                <w:sz w:val="22"/>
                <w:szCs w:val="22"/>
              </w:rPr>
              <w:t>údeného autorizovaným inšpektoro</w:t>
            </w:r>
            <w:r w:rsidR="006C30B0" w:rsidRPr="00F06A0C">
              <w:rPr>
                <w:rFonts w:asciiTheme="minorHAnsi" w:hAnsiTheme="minorHAnsi"/>
                <w:b/>
                <w:sz w:val="22"/>
                <w:szCs w:val="22"/>
              </w:rPr>
              <w:t xml:space="preserve">m </w:t>
            </w:r>
            <w:r w:rsidRPr="00F06A0C">
              <w:rPr>
                <w:rFonts w:asciiTheme="minorHAnsi" w:hAnsiTheme="minorHAnsi"/>
                <w:b/>
                <w:sz w:val="22"/>
                <w:szCs w:val="22"/>
              </w:rPr>
              <w:t>podľa</w:t>
            </w:r>
            <w:r w:rsidR="006C30B0" w:rsidRPr="00F06A0C">
              <w:rPr>
                <w:rFonts w:asciiTheme="minorHAnsi" w:hAnsiTheme="minorHAnsi"/>
                <w:b/>
                <w:sz w:val="22"/>
                <w:szCs w:val="22"/>
              </w:rPr>
              <w:t xml:space="preserve"> § 117 stavebního zákona s vyznačením vzniku oprávn</w:t>
            </w:r>
            <w:r w:rsidRPr="00F06A0C">
              <w:rPr>
                <w:rFonts w:asciiTheme="minorHAnsi" w:hAnsiTheme="minorHAnsi"/>
                <w:b/>
                <w:sz w:val="22"/>
                <w:szCs w:val="22"/>
              </w:rPr>
              <w:t>e</w:t>
            </w:r>
            <w:r w:rsidR="006C30B0" w:rsidRPr="00F06A0C">
              <w:rPr>
                <w:rFonts w:asciiTheme="minorHAnsi" w:hAnsiTheme="minorHAnsi"/>
                <w:b/>
                <w:sz w:val="22"/>
                <w:szCs w:val="22"/>
              </w:rPr>
              <w:t>n</w:t>
            </w:r>
            <w:r w:rsidRPr="00F06A0C">
              <w:rPr>
                <w:rFonts w:asciiTheme="minorHAnsi" w:hAnsiTheme="minorHAnsi"/>
                <w:b/>
                <w:sz w:val="22"/>
                <w:szCs w:val="22"/>
              </w:rPr>
              <w:t>ia</w:t>
            </w:r>
            <w:r w:rsidR="006C30B0" w:rsidRPr="00F06A0C">
              <w:rPr>
                <w:rFonts w:asciiTheme="minorHAnsi" w:hAnsiTheme="minorHAnsi"/>
                <w:b/>
                <w:sz w:val="22"/>
                <w:szCs w:val="22"/>
              </w:rPr>
              <w:t xml:space="preserve"> </w:t>
            </w:r>
            <w:r w:rsidRPr="00F06A0C">
              <w:rPr>
                <w:rFonts w:asciiTheme="minorHAnsi" w:hAnsiTheme="minorHAnsi"/>
                <w:b/>
                <w:sz w:val="22"/>
                <w:szCs w:val="22"/>
              </w:rPr>
              <w:t>vykonať</w:t>
            </w:r>
            <w:r w:rsidR="006C30B0" w:rsidRPr="00F06A0C">
              <w:rPr>
                <w:rFonts w:asciiTheme="minorHAnsi" w:hAnsiTheme="minorHAnsi"/>
                <w:b/>
                <w:sz w:val="22"/>
                <w:szCs w:val="22"/>
              </w:rPr>
              <w:t xml:space="preserve"> stavebn</w:t>
            </w:r>
            <w:r w:rsidRPr="00F06A0C">
              <w:rPr>
                <w:rFonts w:asciiTheme="minorHAnsi" w:hAnsiTheme="minorHAnsi"/>
                <w:b/>
                <w:sz w:val="22"/>
                <w:szCs w:val="22"/>
              </w:rPr>
              <w:t>ý</w:t>
            </w:r>
            <w:r w:rsidR="006C30B0" w:rsidRPr="00F06A0C">
              <w:rPr>
                <w:rFonts w:asciiTheme="minorHAnsi" w:hAnsiTheme="minorHAnsi"/>
                <w:b/>
                <w:sz w:val="22"/>
                <w:szCs w:val="22"/>
              </w:rPr>
              <w:t xml:space="preserve"> zám</w:t>
            </w:r>
            <w:r w:rsidRPr="00F06A0C">
              <w:rPr>
                <w:rFonts w:asciiTheme="minorHAnsi" w:hAnsiTheme="minorHAnsi"/>
                <w:b/>
                <w:sz w:val="22"/>
                <w:szCs w:val="22"/>
              </w:rPr>
              <w:t>e</w:t>
            </w:r>
            <w:r w:rsidR="006C30B0" w:rsidRPr="00F06A0C">
              <w:rPr>
                <w:rFonts w:asciiTheme="minorHAnsi" w:hAnsiTheme="minorHAnsi"/>
                <w:b/>
                <w:sz w:val="22"/>
                <w:szCs w:val="22"/>
              </w:rPr>
              <w:t>r v</w:t>
            </w:r>
            <w:r w:rsidRPr="00F06A0C">
              <w:rPr>
                <w:rFonts w:asciiTheme="minorHAnsi" w:hAnsiTheme="minorHAnsi"/>
                <w:b/>
                <w:sz w:val="22"/>
                <w:szCs w:val="22"/>
              </w:rPr>
              <w:t>rátane certifikátu autorizovaného inš</w:t>
            </w:r>
            <w:r w:rsidR="006C30B0" w:rsidRPr="00F06A0C">
              <w:rPr>
                <w:rFonts w:asciiTheme="minorHAnsi" w:hAnsiTheme="minorHAnsi"/>
                <w:b/>
                <w:sz w:val="22"/>
                <w:szCs w:val="22"/>
              </w:rPr>
              <w:t>pektora;</w:t>
            </w:r>
          </w:p>
          <w:p w14:paraId="415A7A56" w14:textId="7E62F3BF" w:rsidR="006C30B0" w:rsidRPr="00F06A0C" w:rsidRDefault="00F22689" w:rsidP="00F06A0C">
            <w:pPr>
              <w:pStyle w:val="Odsekzoznamu"/>
              <w:numPr>
                <w:ilvl w:val="0"/>
                <w:numId w:val="31"/>
              </w:numPr>
              <w:spacing w:after="0" w:line="240" w:lineRule="auto"/>
              <w:rPr>
                <w:rFonts w:asciiTheme="minorHAnsi" w:hAnsiTheme="minorHAnsi"/>
                <w:b/>
              </w:rPr>
            </w:pPr>
            <w:r w:rsidRPr="00F06A0C">
              <w:rPr>
                <w:rFonts w:asciiTheme="minorHAnsi" w:hAnsiTheme="minorHAnsi"/>
                <w:b/>
                <w:sz w:val="22"/>
                <w:szCs w:val="22"/>
              </w:rPr>
              <w:t>platný sú</w:t>
            </w:r>
            <w:r w:rsidR="006C30B0" w:rsidRPr="00F06A0C">
              <w:rPr>
                <w:rFonts w:asciiTheme="minorHAnsi" w:hAnsiTheme="minorHAnsi"/>
                <w:b/>
                <w:sz w:val="22"/>
                <w:szCs w:val="22"/>
              </w:rPr>
              <w:t xml:space="preserve">hlas s </w:t>
            </w:r>
            <w:r w:rsidRPr="00F06A0C">
              <w:rPr>
                <w:rFonts w:asciiTheme="minorHAnsi" w:hAnsiTheme="minorHAnsi"/>
                <w:b/>
                <w:sz w:val="22"/>
                <w:szCs w:val="22"/>
              </w:rPr>
              <w:t>vykonaním ohlás</w:t>
            </w:r>
            <w:r w:rsidR="006C30B0" w:rsidRPr="00F06A0C">
              <w:rPr>
                <w:rFonts w:asciiTheme="minorHAnsi" w:hAnsiTheme="minorHAnsi"/>
                <w:b/>
                <w:sz w:val="22"/>
                <w:szCs w:val="22"/>
              </w:rPr>
              <w:t>eného stavebn</w:t>
            </w:r>
            <w:r w:rsidRPr="00F06A0C">
              <w:rPr>
                <w:rFonts w:asciiTheme="minorHAnsi" w:hAnsiTheme="minorHAnsi"/>
                <w:b/>
                <w:sz w:val="22"/>
                <w:szCs w:val="22"/>
              </w:rPr>
              <w:t>é</w:t>
            </w:r>
            <w:r w:rsidR="006C30B0" w:rsidRPr="00F06A0C">
              <w:rPr>
                <w:rFonts w:asciiTheme="minorHAnsi" w:hAnsiTheme="minorHAnsi"/>
                <w:b/>
                <w:sz w:val="22"/>
                <w:szCs w:val="22"/>
              </w:rPr>
              <w:t>ho zám</w:t>
            </w:r>
            <w:r w:rsidRPr="00F06A0C">
              <w:rPr>
                <w:rFonts w:asciiTheme="minorHAnsi" w:hAnsiTheme="minorHAnsi"/>
                <w:b/>
                <w:sz w:val="22"/>
                <w:szCs w:val="22"/>
              </w:rPr>
              <w:t>e</w:t>
            </w:r>
            <w:r w:rsidR="006C30B0" w:rsidRPr="00F06A0C">
              <w:rPr>
                <w:rFonts w:asciiTheme="minorHAnsi" w:hAnsiTheme="minorHAnsi"/>
                <w:b/>
                <w:sz w:val="22"/>
                <w:szCs w:val="22"/>
              </w:rPr>
              <w:t xml:space="preserve">ru s vyznačením </w:t>
            </w:r>
            <w:r w:rsidRPr="00F06A0C">
              <w:rPr>
                <w:rFonts w:asciiTheme="minorHAnsi" w:hAnsiTheme="minorHAnsi"/>
                <w:b/>
                <w:sz w:val="22"/>
                <w:szCs w:val="22"/>
              </w:rPr>
              <w:t>nadobudnutia</w:t>
            </w:r>
            <w:r w:rsidR="006C30B0" w:rsidRPr="00F06A0C">
              <w:rPr>
                <w:rFonts w:asciiTheme="minorHAnsi" w:hAnsiTheme="minorHAnsi"/>
                <w:b/>
                <w:sz w:val="22"/>
                <w:szCs w:val="22"/>
              </w:rPr>
              <w:t xml:space="preserve"> právn</w:t>
            </w:r>
            <w:r w:rsidRPr="00F06A0C">
              <w:rPr>
                <w:rFonts w:asciiTheme="minorHAnsi" w:hAnsiTheme="minorHAnsi"/>
                <w:b/>
                <w:sz w:val="22"/>
                <w:szCs w:val="22"/>
              </w:rPr>
              <w:t>y</w:t>
            </w:r>
            <w:r w:rsidR="006C30B0" w:rsidRPr="00F06A0C">
              <w:rPr>
                <w:rFonts w:asciiTheme="minorHAnsi" w:hAnsiTheme="minorHAnsi"/>
                <w:b/>
                <w:sz w:val="22"/>
                <w:szCs w:val="22"/>
              </w:rPr>
              <w:t>ch účink</w:t>
            </w:r>
            <w:r w:rsidRPr="00F06A0C">
              <w:rPr>
                <w:rFonts w:asciiTheme="minorHAnsi" w:hAnsiTheme="minorHAnsi"/>
                <w:b/>
                <w:sz w:val="22"/>
                <w:szCs w:val="22"/>
              </w:rPr>
              <w:t>ov (dokla</w:t>
            </w:r>
            <w:r w:rsidR="006C30B0" w:rsidRPr="00F06A0C">
              <w:rPr>
                <w:rFonts w:asciiTheme="minorHAnsi" w:hAnsiTheme="minorHAnsi"/>
                <w:b/>
                <w:sz w:val="22"/>
                <w:szCs w:val="22"/>
              </w:rPr>
              <w:t>dá ž</w:t>
            </w:r>
            <w:r w:rsidRPr="00F06A0C">
              <w:rPr>
                <w:rFonts w:asciiTheme="minorHAnsi" w:hAnsiTheme="minorHAnsi"/>
                <w:b/>
                <w:sz w:val="22"/>
                <w:szCs w:val="22"/>
              </w:rPr>
              <w:t>i</w:t>
            </w:r>
            <w:r w:rsidR="006C30B0" w:rsidRPr="00F06A0C">
              <w:rPr>
                <w:rFonts w:asciiTheme="minorHAnsi" w:hAnsiTheme="minorHAnsi"/>
                <w:b/>
                <w:sz w:val="22"/>
                <w:szCs w:val="22"/>
              </w:rPr>
              <w:t>adate</w:t>
            </w:r>
            <w:r w:rsidRPr="00F06A0C">
              <w:rPr>
                <w:rFonts w:asciiTheme="minorHAnsi" w:hAnsiTheme="minorHAnsi"/>
                <w:b/>
                <w:sz w:val="22"/>
                <w:szCs w:val="22"/>
              </w:rPr>
              <w:t>ľ</w:t>
            </w:r>
            <w:r w:rsidR="006C30B0" w:rsidRPr="00F06A0C">
              <w:rPr>
                <w:rFonts w:asciiTheme="minorHAnsi" w:hAnsiTheme="minorHAnsi"/>
                <w:b/>
                <w:sz w:val="22"/>
                <w:szCs w:val="22"/>
              </w:rPr>
              <w:t>/part</w:t>
            </w:r>
            <w:r w:rsidRPr="00F06A0C">
              <w:rPr>
                <w:rFonts w:asciiTheme="minorHAnsi" w:hAnsiTheme="minorHAnsi"/>
                <w:b/>
                <w:sz w:val="22"/>
                <w:szCs w:val="22"/>
              </w:rPr>
              <w:t>ner v prípade</w:t>
            </w:r>
            <w:r w:rsidR="006C30B0" w:rsidRPr="00F06A0C">
              <w:rPr>
                <w:rFonts w:asciiTheme="minorHAnsi" w:hAnsiTheme="minorHAnsi"/>
                <w:b/>
                <w:sz w:val="22"/>
                <w:szCs w:val="22"/>
              </w:rPr>
              <w:t xml:space="preserve"> </w:t>
            </w:r>
            <w:r w:rsidRPr="00F06A0C">
              <w:rPr>
                <w:rFonts w:asciiTheme="minorHAnsi" w:hAnsiTheme="minorHAnsi"/>
                <w:b/>
                <w:sz w:val="22"/>
                <w:szCs w:val="22"/>
              </w:rPr>
              <w:t>vykonania</w:t>
            </w:r>
            <w:r w:rsidR="006C30B0" w:rsidRPr="00F06A0C">
              <w:rPr>
                <w:rFonts w:asciiTheme="minorHAnsi" w:hAnsiTheme="minorHAnsi"/>
                <w:b/>
                <w:sz w:val="22"/>
                <w:szCs w:val="22"/>
              </w:rPr>
              <w:t xml:space="preserve"> jednoduchých stav</w:t>
            </w:r>
            <w:r w:rsidRPr="00F06A0C">
              <w:rPr>
                <w:rFonts w:asciiTheme="minorHAnsi" w:hAnsiTheme="minorHAnsi"/>
                <w:b/>
                <w:sz w:val="22"/>
                <w:szCs w:val="22"/>
              </w:rPr>
              <w:t>i</w:t>
            </w:r>
            <w:r w:rsidR="006C30B0" w:rsidRPr="00F06A0C">
              <w:rPr>
                <w:rFonts w:asciiTheme="minorHAnsi" w:hAnsiTheme="minorHAnsi"/>
                <w:b/>
                <w:sz w:val="22"/>
                <w:szCs w:val="22"/>
              </w:rPr>
              <w:t xml:space="preserve">eb, </w:t>
            </w:r>
            <w:r w:rsidRPr="00F06A0C">
              <w:rPr>
                <w:rFonts w:asciiTheme="minorHAnsi" w:hAnsiTheme="minorHAnsi"/>
                <w:b/>
                <w:sz w:val="22"/>
                <w:szCs w:val="22"/>
              </w:rPr>
              <w:t>terénnych</w:t>
            </w:r>
            <w:r w:rsidR="006C30B0" w:rsidRPr="00F06A0C">
              <w:rPr>
                <w:rFonts w:asciiTheme="minorHAnsi" w:hAnsiTheme="minorHAnsi"/>
                <w:b/>
                <w:sz w:val="22"/>
                <w:szCs w:val="22"/>
              </w:rPr>
              <w:t xml:space="preserve"> úprav, </w:t>
            </w:r>
            <w:r w:rsidRPr="00F06A0C">
              <w:rPr>
                <w:rFonts w:asciiTheme="minorHAnsi" w:hAnsiTheme="minorHAnsi"/>
                <w:b/>
                <w:sz w:val="22"/>
                <w:szCs w:val="22"/>
              </w:rPr>
              <w:t>zariadení</w:t>
            </w:r>
            <w:r w:rsidR="006C30B0" w:rsidRPr="00F06A0C">
              <w:rPr>
                <w:rFonts w:asciiTheme="minorHAnsi" w:hAnsiTheme="minorHAnsi"/>
                <w:b/>
                <w:sz w:val="22"/>
                <w:szCs w:val="22"/>
              </w:rPr>
              <w:t xml:space="preserve"> a udrž</w:t>
            </w:r>
            <w:r w:rsidRPr="00F06A0C">
              <w:rPr>
                <w:rFonts w:asciiTheme="minorHAnsi" w:hAnsiTheme="minorHAnsi"/>
                <w:b/>
                <w:sz w:val="22"/>
                <w:szCs w:val="22"/>
              </w:rPr>
              <w:t>iavacích prá</w:t>
            </w:r>
            <w:r w:rsidR="006C30B0" w:rsidRPr="00F06A0C">
              <w:rPr>
                <w:rFonts w:asciiTheme="minorHAnsi" w:hAnsiTheme="minorHAnsi"/>
                <w:b/>
                <w:sz w:val="22"/>
                <w:szCs w:val="22"/>
              </w:rPr>
              <w:t>c uvedených  v § 104 stavebního zákona;</w:t>
            </w:r>
          </w:p>
          <w:p w14:paraId="6C9E7CB2" w14:textId="315EBCD7" w:rsidR="006C30B0" w:rsidRPr="00F06A0C" w:rsidRDefault="006C30B0" w:rsidP="00F06A0C">
            <w:pPr>
              <w:pStyle w:val="Odsekzoznamu"/>
              <w:numPr>
                <w:ilvl w:val="0"/>
                <w:numId w:val="31"/>
              </w:numPr>
              <w:spacing w:after="0" w:line="240" w:lineRule="auto"/>
              <w:rPr>
                <w:rFonts w:asciiTheme="minorHAnsi" w:hAnsiTheme="minorHAnsi"/>
                <w:b/>
              </w:rPr>
            </w:pPr>
            <w:r w:rsidRPr="00F06A0C">
              <w:rPr>
                <w:rFonts w:asciiTheme="minorHAnsi" w:hAnsiTheme="minorHAnsi"/>
                <w:b/>
                <w:sz w:val="22"/>
                <w:szCs w:val="22"/>
              </w:rPr>
              <w:t>čestné pr</w:t>
            </w:r>
            <w:r w:rsidR="00F22689" w:rsidRPr="00F06A0C">
              <w:rPr>
                <w:rFonts w:asciiTheme="minorHAnsi" w:hAnsiTheme="minorHAnsi"/>
                <w:b/>
                <w:sz w:val="22"/>
                <w:szCs w:val="22"/>
              </w:rPr>
              <w:t>e</w:t>
            </w:r>
            <w:r w:rsidRPr="00F06A0C">
              <w:rPr>
                <w:rFonts w:asciiTheme="minorHAnsi" w:hAnsiTheme="minorHAnsi"/>
                <w:b/>
                <w:sz w:val="22"/>
                <w:szCs w:val="22"/>
              </w:rPr>
              <w:t>hlá</w:t>
            </w:r>
            <w:r w:rsidR="00F22689" w:rsidRPr="00F06A0C">
              <w:rPr>
                <w:rFonts w:asciiTheme="minorHAnsi" w:hAnsiTheme="minorHAnsi"/>
                <w:b/>
                <w:sz w:val="22"/>
                <w:szCs w:val="22"/>
              </w:rPr>
              <w:t>s</w:t>
            </w:r>
            <w:r w:rsidRPr="00F06A0C">
              <w:rPr>
                <w:rFonts w:asciiTheme="minorHAnsi" w:hAnsiTheme="minorHAnsi"/>
                <w:b/>
                <w:sz w:val="22"/>
                <w:szCs w:val="22"/>
              </w:rPr>
              <w:t>en</w:t>
            </w:r>
            <w:r w:rsidR="00F22689" w:rsidRPr="00F06A0C">
              <w:rPr>
                <w:rFonts w:asciiTheme="minorHAnsi" w:hAnsiTheme="minorHAnsi"/>
                <w:b/>
                <w:sz w:val="22"/>
                <w:szCs w:val="22"/>
              </w:rPr>
              <w:t>ie o tom, že stavebný</w:t>
            </w:r>
            <w:r w:rsidRPr="00F06A0C">
              <w:rPr>
                <w:rFonts w:asciiTheme="minorHAnsi" w:hAnsiTheme="minorHAnsi"/>
                <w:b/>
                <w:sz w:val="22"/>
                <w:szCs w:val="22"/>
              </w:rPr>
              <w:t xml:space="preserve"> zám</w:t>
            </w:r>
            <w:r w:rsidR="00F22689" w:rsidRPr="00F06A0C">
              <w:rPr>
                <w:rFonts w:asciiTheme="minorHAnsi" w:hAnsiTheme="minorHAnsi"/>
                <w:b/>
                <w:sz w:val="22"/>
                <w:szCs w:val="22"/>
              </w:rPr>
              <w:t>e</w:t>
            </w:r>
            <w:r w:rsidRPr="00F06A0C">
              <w:rPr>
                <w:rFonts w:asciiTheme="minorHAnsi" w:hAnsiTheme="minorHAnsi"/>
                <w:b/>
                <w:sz w:val="22"/>
                <w:szCs w:val="22"/>
              </w:rPr>
              <w:t>r nevyžaduje stavebn</w:t>
            </w:r>
            <w:r w:rsidR="00F22689" w:rsidRPr="00F06A0C">
              <w:rPr>
                <w:rFonts w:asciiTheme="minorHAnsi" w:hAnsiTheme="minorHAnsi"/>
                <w:b/>
                <w:sz w:val="22"/>
                <w:szCs w:val="22"/>
              </w:rPr>
              <w:t>é</w:t>
            </w:r>
            <w:r w:rsidRPr="00F06A0C">
              <w:rPr>
                <w:rFonts w:asciiTheme="minorHAnsi" w:hAnsiTheme="minorHAnsi"/>
                <w:b/>
                <w:sz w:val="22"/>
                <w:szCs w:val="22"/>
              </w:rPr>
              <w:t xml:space="preserve"> povolen</w:t>
            </w:r>
            <w:r w:rsidR="00F22689" w:rsidRPr="00F06A0C">
              <w:rPr>
                <w:rFonts w:asciiTheme="minorHAnsi" w:hAnsiTheme="minorHAnsi"/>
                <w:b/>
                <w:sz w:val="22"/>
                <w:szCs w:val="22"/>
              </w:rPr>
              <w:t>ie</w:t>
            </w:r>
            <w:r w:rsidRPr="00F06A0C">
              <w:rPr>
                <w:rFonts w:asciiTheme="minorHAnsi" w:hAnsiTheme="minorHAnsi"/>
                <w:b/>
                <w:sz w:val="22"/>
                <w:szCs w:val="22"/>
              </w:rPr>
              <w:t xml:space="preserve"> ani ohlá</w:t>
            </w:r>
            <w:r w:rsidR="00F22689" w:rsidRPr="00F06A0C">
              <w:rPr>
                <w:rFonts w:asciiTheme="minorHAnsi" w:hAnsiTheme="minorHAnsi"/>
                <w:b/>
                <w:sz w:val="22"/>
                <w:szCs w:val="22"/>
              </w:rPr>
              <w:t>s</w:t>
            </w:r>
            <w:r w:rsidRPr="00F06A0C">
              <w:rPr>
                <w:rFonts w:asciiTheme="minorHAnsi" w:hAnsiTheme="minorHAnsi"/>
                <w:b/>
                <w:sz w:val="22"/>
                <w:szCs w:val="22"/>
              </w:rPr>
              <w:t>en</w:t>
            </w:r>
            <w:r w:rsidR="00F22689" w:rsidRPr="00F06A0C">
              <w:rPr>
                <w:rFonts w:asciiTheme="minorHAnsi" w:hAnsiTheme="minorHAnsi"/>
                <w:b/>
                <w:sz w:val="22"/>
                <w:szCs w:val="22"/>
              </w:rPr>
              <w:t>ie</w:t>
            </w:r>
            <w:r w:rsidRPr="00F06A0C">
              <w:rPr>
                <w:rFonts w:asciiTheme="minorHAnsi" w:hAnsiTheme="minorHAnsi"/>
                <w:b/>
                <w:sz w:val="22"/>
                <w:szCs w:val="22"/>
              </w:rPr>
              <w:t xml:space="preserve"> stavebn</w:t>
            </w:r>
            <w:r w:rsidR="00F22689" w:rsidRPr="00F06A0C">
              <w:rPr>
                <w:rFonts w:asciiTheme="minorHAnsi" w:hAnsiTheme="minorHAnsi"/>
                <w:b/>
                <w:sz w:val="22"/>
                <w:szCs w:val="22"/>
              </w:rPr>
              <w:t>é</w:t>
            </w:r>
            <w:r w:rsidRPr="00F06A0C">
              <w:rPr>
                <w:rFonts w:asciiTheme="minorHAnsi" w:hAnsiTheme="minorHAnsi"/>
                <w:b/>
                <w:sz w:val="22"/>
                <w:szCs w:val="22"/>
              </w:rPr>
              <w:t>mu ú</w:t>
            </w:r>
            <w:r w:rsidR="00F22689" w:rsidRPr="00F06A0C">
              <w:rPr>
                <w:rFonts w:asciiTheme="minorHAnsi" w:hAnsiTheme="minorHAnsi"/>
                <w:b/>
                <w:sz w:val="22"/>
                <w:szCs w:val="22"/>
              </w:rPr>
              <w:t>radu - dokla</w:t>
            </w:r>
            <w:r w:rsidRPr="00F06A0C">
              <w:rPr>
                <w:rFonts w:asciiTheme="minorHAnsi" w:hAnsiTheme="minorHAnsi"/>
                <w:b/>
                <w:sz w:val="22"/>
                <w:szCs w:val="22"/>
              </w:rPr>
              <w:t>dá ž</w:t>
            </w:r>
            <w:r w:rsidR="00F22689" w:rsidRPr="00F06A0C">
              <w:rPr>
                <w:rFonts w:asciiTheme="minorHAnsi" w:hAnsiTheme="minorHAnsi"/>
                <w:b/>
                <w:sz w:val="22"/>
                <w:szCs w:val="22"/>
              </w:rPr>
              <w:t>i</w:t>
            </w:r>
            <w:r w:rsidRPr="00F06A0C">
              <w:rPr>
                <w:rFonts w:asciiTheme="minorHAnsi" w:hAnsiTheme="minorHAnsi"/>
                <w:b/>
                <w:sz w:val="22"/>
                <w:szCs w:val="22"/>
              </w:rPr>
              <w:t>adate</w:t>
            </w:r>
            <w:r w:rsidR="00F22689" w:rsidRPr="00F06A0C">
              <w:rPr>
                <w:rFonts w:asciiTheme="minorHAnsi" w:hAnsiTheme="minorHAnsi"/>
                <w:b/>
                <w:sz w:val="22"/>
                <w:szCs w:val="22"/>
              </w:rPr>
              <w:t>ľ/partner</w:t>
            </w:r>
            <w:r w:rsidRPr="00F06A0C">
              <w:rPr>
                <w:rFonts w:asciiTheme="minorHAnsi" w:hAnsiTheme="minorHAnsi"/>
                <w:b/>
                <w:sz w:val="22"/>
                <w:szCs w:val="22"/>
              </w:rPr>
              <w:t xml:space="preserve"> v p</w:t>
            </w:r>
            <w:r w:rsidR="00F22689" w:rsidRPr="00F06A0C">
              <w:rPr>
                <w:rFonts w:asciiTheme="minorHAnsi" w:hAnsiTheme="minorHAnsi"/>
                <w:b/>
                <w:sz w:val="22"/>
                <w:szCs w:val="22"/>
              </w:rPr>
              <w:t>r</w:t>
            </w:r>
            <w:r w:rsidRPr="00F06A0C">
              <w:rPr>
                <w:rFonts w:asciiTheme="minorHAnsi" w:hAnsiTheme="minorHAnsi"/>
                <w:b/>
                <w:sz w:val="22"/>
                <w:szCs w:val="22"/>
              </w:rPr>
              <w:t>ípad</w:t>
            </w:r>
            <w:r w:rsidR="00F22689" w:rsidRPr="00F06A0C">
              <w:rPr>
                <w:rFonts w:asciiTheme="minorHAnsi" w:hAnsiTheme="minorHAnsi"/>
                <w:b/>
                <w:sz w:val="22"/>
                <w:szCs w:val="22"/>
              </w:rPr>
              <w:t>e</w:t>
            </w:r>
            <w:r w:rsidRPr="00F06A0C">
              <w:rPr>
                <w:rFonts w:asciiTheme="minorHAnsi" w:hAnsiTheme="minorHAnsi"/>
                <w:b/>
                <w:sz w:val="22"/>
                <w:szCs w:val="22"/>
              </w:rPr>
              <w:t xml:space="preserve">, </w:t>
            </w:r>
            <w:r w:rsidR="00F22689" w:rsidRPr="00F06A0C">
              <w:rPr>
                <w:rFonts w:asciiTheme="minorHAnsi" w:hAnsiTheme="minorHAnsi"/>
                <w:b/>
                <w:sz w:val="22"/>
                <w:szCs w:val="22"/>
              </w:rPr>
              <w:t>keď v rámci projektu budú</w:t>
            </w:r>
            <w:r w:rsidRPr="00F06A0C">
              <w:rPr>
                <w:rFonts w:asciiTheme="minorHAnsi" w:hAnsiTheme="minorHAnsi"/>
                <w:b/>
                <w:sz w:val="22"/>
                <w:szCs w:val="22"/>
              </w:rPr>
              <w:t xml:space="preserve"> </w:t>
            </w:r>
            <w:r w:rsidR="00F22689" w:rsidRPr="00F06A0C">
              <w:rPr>
                <w:rFonts w:asciiTheme="minorHAnsi" w:hAnsiTheme="minorHAnsi"/>
                <w:b/>
                <w:sz w:val="22"/>
                <w:szCs w:val="22"/>
              </w:rPr>
              <w:t>vykonané</w:t>
            </w:r>
            <w:r w:rsidRPr="00F06A0C">
              <w:rPr>
                <w:rFonts w:asciiTheme="minorHAnsi" w:hAnsiTheme="minorHAnsi"/>
                <w:b/>
                <w:sz w:val="22"/>
                <w:szCs w:val="22"/>
              </w:rPr>
              <w:t xml:space="preserve"> stavebn</w:t>
            </w:r>
            <w:r w:rsidR="00F22689" w:rsidRPr="00F06A0C">
              <w:rPr>
                <w:rFonts w:asciiTheme="minorHAnsi" w:hAnsiTheme="minorHAnsi"/>
                <w:b/>
                <w:sz w:val="22"/>
                <w:szCs w:val="22"/>
              </w:rPr>
              <w:t>é</w:t>
            </w:r>
            <w:r w:rsidRPr="00F06A0C">
              <w:rPr>
                <w:rFonts w:asciiTheme="minorHAnsi" w:hAnsiTheme="minorHAnsi"/>
                <w:b/>
                <w:sz w:val="22"/>
                <w:szCs w:val="22"/>
              </w:rPr>
              <w:t xml:space="preserve"> práce, </w:t>
            </w:r>
            <w:r w:rsidR="00F22689" w:rsidRPr="00F06A0C">
              <w:rPr>
                <w:rFonts w:asciiTheme="minorHAnsi" w:hAnsiTheme="minorHAnsi"/>
                <w:b/>
                <w:sz w:val="22"/>
                <w:szCs w:val="22"/>
              </w:rPr>
              <w:t>ktoré</w:t>
            </w:r>
            <w:r w:rsidRPr="00F06A0C">
              <w:rPr>
                <w:rFonts w:asciiTheme="minorHAnsi" w:hAnsiTheme="minorHAnsi"/>
                <w:b/>
                <w:sz w:val="22"/>
                <w:szCs w:val="22"/>
              </w:rPr>
              <w:t xml:space="preserve"> </w:t>
            </w:r>
            <w:r w:rsidR="00F22689" w:rsidRPr="00F06A0C">
              <w:rPr>
                <w:rFonts w:asciiTheme="minorHAnsi" w:hAnsiTheme="minorHAnsi"/>
                <w:b/>
                <w:sz w:val="22"/>
                <w:szCs w:val="22"/>
              </w:rPr>
              <w:t>nevyžadujú</w:t>
            </w:r>
            <w:r w:rsidRPr="00F06A0C">
              <w:rPr>
                <w:rFonts w:asciiTheme="minorHAnsi" w:hAnsiTheme="minorHAnsi"/>
                <w:b/>
                <w:sz w:val="22"/>
                <w:szCs w:val="22"/>
              </w:rPr>
              <w:t xml:space="preserve"> stavebn</w:t>
            </w:r>
            <w:r w:rsidR="00F22689" w:rsidRPr="00F06A0C">
              <w:rPr>
                <w:rFonts w:asciiTheme="minorHAnsi" w:hAnsiTheme="minorHAnsi"/>
                <w:b/>
                <w:sz w:val="22"/>
                <w:szCs w:val="22"/>
              </w:rPr>
              <w:t>é</w:t>
            </w:r>
            <w:r w:rsidRPr="00F06A0C">
              <w:rPr>
                <w:rFonts w:asciiTheme="minorHAnsi" w:hAnsiTheme="minorHAnsi"/>
                <w:b/>
                <w:sz w:val="22"/>
                <w:szCs w:val="22"/>
              </w:rPr>
              <w:t xml:space="preserve"> povolen</w:t>
            </w:r>
            <w:r w:rsidR="00F22689" w:rsidRPr="00F06A0C">
              <w:rPr>
                <w:rFonts w:asciiTheme="minorHAnsi" w:hAnsiTheme="minorHAnsi"/>
                <w:b/>
                <w:sz w:val="22"/>
                <w:szCs w:val="22"/>
              </w:rPr>
              <w:t>ie</w:t>
            </w:r>
            <w:r w:rsidRPr="00F06A0C">
              <w:rPr>
                <w:rFonts w:asciiTheme="minorHAnsi" w:hAnsiTheme="minorHAnsi"/>
                <w:b/>
                <w:sz w:val="22"/>
                <w:szCs w:val="22"/>
              </w:rPr>
              <w:t xml:space="preserve"> ani ohlá</w:t>
            </w:r>
            <w:r w:rsidR="00F22689" w:rsidRPr="00F06A0C">
              <w:rPr>
                <w:rFonts w:asciiTheme="minorHAnsi" w:hAnsiTheme="minorHAnsi"/>
                <w:b/>
                <w:sz w:val="22"/>
                <w:szCs w:val="22"/>
              </w:rPr>
              <w:t>s</w:t>
            </w:r>
            <w:r w:rsidRPr="00F06A0C">
              <w:rPr>
                <w:rFonts w:asciiTheme="minorHAnsi" w:hAnsiTheme="minorHAnsi"/>
                <w:b/>
                <w:sz w:val="22"/>
                <w:szCs w:val="22"/>
              </w:rPr>
              <w:t>en</w:t>
            </w:r>
            <w:r w:rsidR="00F22689" w:rsidRPr="00F06A0C">
              <w:rPr>
                <w:rFonts w:asciiTheme="minorHAnsi" w:hAnsiTheme="minorHAnsi"/>
                <w:b/>
                <w:sz w:val="22"/>
                <w:szCs w:val="22"/>
              </w:rPr>
              <w:t>ie</w:t>
            </w:r>
            <w:r w:rsidRPr="00F06A0C">
              <w:rPr>
                <w:rFonts w:asciiTheme="minorHAnsi" w:hAnsiTheme="minorHAnsi"/>
                <w:b/>
                <w:sz w:val="22"/>
                <w:szCs w:val="22"/>
              </w:rPr>
              <w:t xml:space="preserve"> </w:t>
            </w:r>
            <w:r w:rsidR="00F22689" w:rsidRPr="00F06A0C">
              <w:rPr>
                <w:rFonts w:asciiTheme="minorHAnsi" w:hAnsiTheme="minorHAnsi"/>
                <w:b/>
                <w:sz w:val="22"/>
                <w:szCs w:val="22"/>
              </w:rPr>
              <w:t>podľa</w:t>
            </w:r>
            <w:r w:rsidRPr="00F06A0C">
              <w:rPr>
                <w:rFonts w:asciiTheme="minorHAnsi" w:hAnsiTheme="minorHAnsi"/>
                <w:b/>
                <w:sz w:val="22"/>
                <w:szCs w:val="22"/>
              </w:rPr>
              <w:t xml:space="preserve"> § 103 stavebního zákona.</w:t>
            </w:r>
          </w:p>
          <w:p w14:paraId="26EA69EB" w14:textId="56B7A10F" w:rsidR="00902E6C" w:rsidRPr="00F06A0C" w:rsidRDefault="00F22689" w:rsidP="00902E6C">
            <w:pPr>
              <w:spacing w:before="120" w:after="120"/>
              <w:jc w:val="both"/>
              <w:rPr>
                <w:rFonts w:asciiTheme="minorHAnsi" w:hAnsiTheme="minorHAnsi"/>
                <w:highlight w:val="yellow"/>
              </w:rPr>
            </w:pPr>
            <w:r>
              <w:rPr>
                <w:rFonts w:asciiTheme="minorHAnsi" w:hAnsiTheme="minorHAnsi"/>
                <w:b/>
              </w:rPr>
              <w:t>Zároveň je nutné doložiť kompletnú</w:t>
            </w:r>
            <w:r w:rsidR="006C30B0" w:rsidRPr="006C30B0">
              <w:rPr>
                <w:rFonts w:asciiTheme="minorHAnsi" w:hAnsiTheme="minorHAnsi"/>
                <w:b/>
              </w:rPr>
              <w:t xml:space="preserve"> dokument</w:t>
            </w:r>
            <w:r>
              <w:rPr>
                <w:rFonts w:asciiTheme="minorHAnsi" w:hAnsiTheme="minorHAnsi"/>
                <w:b/>
              </w:rPr>
              <w:t>á</w:t>
            </w:r>
            <w:r w:rsidR="006C30B0" w:rsidRPr="006C30B0">
              <w:rPr>
                <w:rFonts w:asciiTheme="minorHAnsi" w:hAnsiTheme="minorHAnsi"/>
                <w:b/>
              </w:rPr>
              <w:t>ci</w:t>
            </w:r>
            <w:r>
              <w:rPr>
                <w:rFonts w:asciiTheme="minorHAnsi" w:hAnsiTheme="minorHAnsi"/>
                <w:b/>
              </w:rPr>
              <w:t>u</w:t>
            </w:r>
            <w:r w:rsidR="006C30B0" w:rsidRPr="006C30B0">
              <w:rPr>
                <w:rFonts w:asciiTheme="minorHAnsi" w:hAnsiTheme="minorHAnsi"/>
                <w:b/>
              </w:rPr>
              <w:t>, kt</w:t>
            </w:r>
            <w:r>
              <w:rPr>
                <w:rFonts w:asciiTheme="minorHAnsi" w:hAnsiTheme="minorHAnsi"/>
                <w:b/>
              </w:rPr>
              <w:t>o</w:t>
            </w:r>
            <w:r w:rsidR="006C30B0" w:rsidRPr="006C30B0">
              <w:rPr>
                <w:rFonts w:asciiTheme="minorHAnsi" w:hAnsiTheme="minorHAnsi"/>
                <w:b/>
              </w:rPr>
              <w:t>rá b</w:t>
            </w:r>
            <w:r>
              <w:rPr>
                <w:rFonts w:asciiTheme="minorHAnsi" w:hAnsiTheme="minorHAnsi"/>
                <w:b/>
              </w:rPr>
              <w:t>o</w:t>
            </w:r>
            <w:r w:rsidR="006C30B0" w:rsidRPr="006C30B0">
              <w:rPr>
                <w:rFonts w:asciiTheme="minorHAnsi" w:hAnsiTheme="minorHAnsi"/>
                <w:b/>
              </w:rPr>
              <w:t>la podklad</w:t>
            </w:r>
            <w:r>
              <w:rPr>
                <w:rFonts w:asciiTheme="minorHAnsi" w:hAnsiTheme="minorHAnsi"/>
                <w:b/>
              </w:rPr>
              <w:t>om pre vyda</w:t>
            </w:r>
            <w:r w:rsidR="006C30B0" w:rsidRPr="006C30B0">
              <w:rPr>
                <w:rFonts w:asciiTheme="minorHAnsi" w:hAnsiTheme="minorHAnsi"/>
                <w:b/>
              </w:rPr>
              <w:t>n</w:t>
            </w:r>
            <w:r>
              <w:rPr>
                <w:rFonts w:asciiTheme="minorHAnsi" w:hAnsiTheme="minorHAnsi"/>
                <w:b/>
              </w:rPr>
              <w:t>ie príslušného dokladu-oprávne</w:t>
            </w:r>
            <w:r w:rsidR="006C30B0" w:rsidRPr="006C30B0">
              <w:rPr>
                <w:rFonts w:asciiTheme="minorHAnsi" w:hAnsiTheme="minorHAnsi"/>
                <w:b/>
              </w:rPr>
              <w:t>n</w:t>
            </w:r>
            <w:r>
              <w:rPr>
                <w:rFonts w:asciiTheme="minorHAnsi" w:hAnsiTheme="minorHAnsi"/>
                <w:b/>
              </w:rPr>
              <w:t>ia</w:t>
            </w:r>
            <w:r w:rsidR="006C30B0" w:rsidRPr="006C30B0">
              <w:rPr>
                <w:rFonts w:asciiTheme="minorHAnsi" w:hAnsiTheme="minorHAnsi"/>
                <w:b/>
              </w:rPr>
              <w:t xml:space="preserve"> k </w:t>
            </w:r>
            <w:r>
              <w:rPr>
                <w:rFonts w:asciiTheme="minorHAnsi" w:hAnsiTheme="minorHAnsi"/>
                <w:b/>
              </w:rPr>
              <w:t>vykonaniu stavebný</w:t>
            </w:r>
            <w:r w:rsidR="006C30B0" w:rsidRPr="006C30B0">
              <w:rPr>
                <w:rFonts w:asciiTheme="minorHAnsi" w:hAnsiTheme="minorHAnsi"/>
                <w:b/>
              </w:rPr>
              <w:t>ch pr</w:t>
            </w:r>
            <w:r>
              <w:rPr>
                <w:rFonts w:asciiTheme="minorHAnsi" w:hAnsiTheme="minorHAnsi"/>
                <w:b/>
              </w:rPr>
              <w:t>á</w:t>
            </w:r>
            <w:r w:rsidR="006C30B0" w:rsidRPr="006C30B0">
              <w:rPr>
                <w:rFonts w:asciiTheme="minorHAnsi" w:hAnsiTheme="minorHAnsi"/>
                <w:b/>
              </w:rPr>
              <w:t>c.</w:t>
            </w:r>
          </w:p>
        </w:tc>
        <w:tc>
          <w:tcPr>
            <w:tcW w:w="1694" w:type="dxa"/>
            <w:gridSpan w:val="2"/>
            <w:vAlign w:val="center"/>
          </w:tcPr>
          <w:p w14:paraId="09EE1EB0" w14:textId="77777777" w:rsidR="00902E6C" w:rsidRPr="00AA4FFC" w:rsidRDefault="00902E6C" w:rsidP="00902E6C">
            <w:pPr>
              <w:jc w:val="center"/>
              <w:rPr>
                <w:rFonts w:asciiTheme="minorHAnsi" w:hAnsiTheme="minorHAnsi"/>
              </w:rPr>
            </w:pPr>
            <w:r w:rsidRPr="00AA4FFC">
              <w:rPr>
                <w:rFonts w:asciiTheme="minorHAnsi" w:hAnsiTheme="minorHAnsi"/>
              </w:rPr>
              <w:lastRenderedPageBreak/>
              <w:t xml:space="preserve">1 originál, resp. úradne overená kópia originálu </w:t>
            </w:r>
          </w:p>
          <w:p w14:paraId="0F1BEFE7" w14:textId="77777777" w:rsidR="00902E6C" w:rsidRPr="00AA4FFC" w:rsidRDefault="00902E6C" w:rsidP="00902E6C">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578909985"/>
            <w:placeholder>
              <w:docPart w:val="5D09AC37812B405EAA654490A346DA69"/>
            </w:placeholder>
            <w:showingPlcHdr/>
            <w:comboBox>
              <w:listItem w:value="Vyberte položku."/>
              <w:listItem w:displayText="Áno" w:value="Áno"/>
              <w:listItem w:displayText="Nie" w:value="Nie"/>
            </w:comboBox>
          </w:sdtPr>
          <w:sdtEndPr/>
          <w:sdtContent>
            <w:tc>
              <w:tcPr>
                <w:tcW w:w="1265" w:type="dxa"/>
                <w:vAlign w:val="center"/>
              </w:tcPr>
              <w:p w14:paraId="3DCF199B" w14:textId="77777777" w:rsidR="00902E6C" w:rsidRPr="00AA4FFC" w:rsidRDefault="00902E6C" w:rsidP="00902E6C">
                <w:pPr>
                  <w:jc w:val="center"/>
                  <w:rPr>
                    <w:rFonts w:asciiTheme="minorHAnsi" w:hAnsiTheme="minorHAnsi"/>
                  </w:rPr>
                </w:pPr>
                <w:r w:rsidRPr="00AA4FFC">
                  <w:rPr>
                    <w:rStyle w:val="Zstupntext"/>
                    <w:rFonts w:asciiTheme="minorHAnsi" w:hAnsiTheme="minorHAnsi"/>
                  </w:rPr>
                  <w:t>Vyberte položku.</w:t>
                </w:r>
              </w:p>
            </w:tc>
          </w:sdtContent>
        </w:sdt>
      </w:tr>
      <w:tr w:rsidR="00902E6C" w:rsidRPr="00AA4FFC" w14:paraId="3FF9BC60" w14:textId="77777777" w:rsidTr="00F77A5B">
        <w:trPr>
          <w:trHeight w:val="438"/>
        </w:trPr>
        <w:tc>
          <w:tcPr>
            <w:tcW w:w="817" w:type="dxa"/>
            <w:gridSpan w:val="2"/>
            <w:vAlign w:val="center"/>
          </w:tcPr>
          <w:p w14:paraId="25B0E17F" w14:textId="77D440B2" w:rsidR="00902E6C" w:rsidRPr="00AA4FFC" w:rsidRDefault="00902E6C" w:rsidP="00902E6C">
            <w:pPr>
              <w:rPr>
                <w:rFonts w:asciiTheme="minorHAnsi" w:hAnsiTheme="minorHAnsi"/>
              </w:rPr>
            </w:pPr>
            <w:r>
              <w:rPr>
                <w:rFonts w:asciiTheme="minorHAnsi" w:hAnsiTheme="minorHAnsi"/>
              </w:rPr>
              <w:t>13</w:t>
            </w:r>
          </w:p>
        </w:tc>
        <w:tc>
          <w:tcPr>
            <w:tcW w:w="10348" w:type="dxa"/>
            <w:vAlign w:val="center"/>
          </w:tcPr>
          <w:p w14:paraId="4445C6F8" w14:textId="77777777" w:rsidR="00902E6C" w:rsidRPr="00AA4FFC" w:rsidRDefault="00902E6C" w:rsidP="00902E6C">
            <w:pPr>
              <w:rPr>
                <w:rFonts w:asciiTheme="minorHAnsi" w:hAnsiTheme="minorHAnsi"/>
                <w:b/>
              </w:rPr>
            </w:pPr>
            <w:r w:rsidRPr="00AA4FFC">
              <w:rPr>
                <w:rFonts w:asciiTheme="minorHAnsi" w:hAnsiTheme="minorHAnsi"/>
                <w:b/>
              </w:rPr>
              <w:t xml:space="preserve">Projektová dokumentácia </w:t>
            </w:r>
          </w:p>
          <w:p w14:paraId="6F0A3207" w14:textId="77777777" w:rsidR="00902E6C" w:rsidRPr="00AA4FFC" w:rsidRDefault="00902E6C" w:rsidP="00902E6C">
            <w:pPr>
              <w:rPr>
                <w:rFonts w:asciiTheme="minorHAnsi" w:hAnsiTheme="minorHAnsi"/>
                <w:b/>
              </w:rPr>
            </w:pPr>
          </w:p>
          <w:p w14:paraId="63BC09BC" w14:textId="77777777" w:rsidR="00902E6C" w:rsidRPr="00425A4A" w:rsidRDefault="00902E6C" w:rsidP="00902E6C">
            <w:pPr>
              <w:spacing w:before="120" w:after="120"/>
              <w:jc w:val="both"/>
              <w:rPr>
                <w:rFonts w:asciiTheme="minorHAnsi" w:hAnsiTheme="minorHAnsi"/>
              </w:rPr>
            </w:pPr>
            <w:r w:rsidRPr="00AA4FFC">
              <w:rPr>
                <w:rFonts w:asciiTheme="minorHAnsi" w:hAnsiTheme="minorHAnsi"/>
              </w:rPr>
              <w:t xml:space="preserve">Projektová dokumentácia </w:t>
            </w:r>
            <w:r>
              <w:rPr>
                <w:rFonts w:asciiTheme="minorHAnsi" w:hAnsiTheme="minorHAnsi"/>
              </w:rPr>
              <w:t>minimálne pre vydanie</w:t>
            </w:r>
            <w:r w:rsidRPr="00AA4FFC">
              <w:rPr>
                <w:rFonts w:asciiTheme="minorHAnsi" w:hAnsiTheme="minorHAnsi"/>
              </w:rPr>
              <w:t xml:space="preserve"> </w:t>
            </w:r>
            <w:r>
              <w:rPr>
                <w:rFonts w:asciiTheme="minorHAnsi" w:hAnsiTheme="minorHAnsi"/>
              </w:rPr>
              <w:t>územného rozhodnutia</w:t>
            </w:r>
            <w:r w:rsidRPr="00AA4FFC">
              <w:rPr>
                <w:rFonts w:asciiTheme="minorHAnsi" w:hAnsiTheme="minorHAnsi"/>
              </w:rPr>
              <w:t xml:space="preserve"> Vyžaduje sa výkresová časť, rozpočet projektu </w:t>
            </w:r>
            <w:r>
              <w:rPr>
                <w:rFonts w:asciiTheme="minorHAnsi" w:hAnsiTheme="minorHAnsi"/>
              </w:rPr>
              <w:t>(</w:t>
            </w:r>
            <w:r w:rsidRPr="00AA4FFC">
              <w:rPr>
                <w:rFonts w:asciiTheme="minorHAnsi" w:hAnsiTheme="minorHAnsi"/>
              </w:rPr>
              <w:t>vrátane výkazu výmer</w:t>
            </w:r>
            <w:r>
              <w:rPr>
                <w:rFonts w:asciiTheme="minorHAnsi" w:hAnsiTheme="minorHAnsi"/>
              </w:rPr>
              <w:t>, ak relevantné) a</w:t>
            </w:r>
            <w:r w:rsidRPr="00AA4FFC">
              <w:rPr>
                <w:rFonts w:asciiTheme="minorHAnsi" w:hAnsiTheme="minorHAnsi"/>
              </w:rPr>
              <w:t xml:space="preserve"> technická správa. V prípade, že pre realizáciu stavby je potrebn</w:t>
            </w:r>
            <w:r>
              <w:rPr>
                <w:rFonts w:asciiTheme="minorHAnsi" w:hAnsiTheme="minorHAnsi"/>
              </w:rPr>
              <w:t>ý</w:t>
            </w:r>
            <w:r w:rsidRPr="00AA4FFC">
              <w:rPr>
                <w:rFonts w:asciiTheme="minorHAnsi" w:hAnsiTheme="minorHAnsi"/>
              </w:rPr>
              <w:t xml:space="preserve"> iný druh povolenia, predloží žiadateľ projektovú dokumentáciu potrebnú pre vydanie tohto povolenia.</w:t>
            </w:r>
            <w:r>
              <w:rPr>
                <w:rFonts w:asciiTheme="minorHAnsi" w:hAnsiTheme="minorHAnsi"/>
              </w:rPr>
              <w:t xml:space="preserve"> </w:t>
            </w:r>
            <w:r w:rsidRPr="00425A4A">
              <w:rPr>
                <w:rFonts w:asciiTheme="minorHAnsi" w:hAnsiTheme="minorHAnsi"/>
              </w:rPr>
              <w:t xml:space="preserve">Žiadateľ/partner môže predložiť aj iný druh dokumentácie (realizačná štúdia, atď.) za splnenia podmienky, že z danej dokumentácie bude možné posúdiť účelnosť a efektívnosť navrhovanej investície. </w:t>
            </w:r>
          </w:p>
          <w:p w14:paraId="18B9A9B9" w14:textId="0F344808" w:rsidR="00902E6C" w:rsidRPr="00AA4FFC" w:rsidRDefault="00902E6C" w:rsidP="00902E6C">
            <w:pPr>
              <w:spacing w:before="120" w:after="120"/>
              <w:jc w:val="both"/>
              <w:rPr>
                <w:rFonts w:asciiTheme="minorHAnsi" w:hAnsiTheme="minorHAnsi"/>
                <w:b/>
              </w:rPr>
            </w:pPr>
            <w:r w:rsidRPr="00AA4FFC">
              <w:rPr>
                <w:rFonts w:asciiTheme="minorHAnsi" w:hAnsiTheme="minorHAnsi"/>
              </w:rPr>
              <w:t xml:space="preserve"> Táto príloha ako jediná nemusí byť súčasťou zviazanej žiadosti o FP, môže tvoriť jej samostatnú prílohu.</w:t>
            </w:r>
          </w:p>
        </w:tc>
        <w:tc>
          <w:tcPr>
            <w:tcW w:w="1701" w:type="dxa"/>
            <w:gridSpan w:val="2"/>
            <w:vAlign w:val="center"/>
          </w:tcPr>
          <w:p w14:paraId="12065A0F" w14:textId="362C1924" w:rsidR="00902E6C" w:rsidRPr="00AA4FFC" w:rsidRDefault="00902E6C" w:rsidP="00902E6C">
            <w:pPr>
              <w:jc w:val="center"/>
              <w:rPr>
                <w:rFonts w:asciiTheme="minorHAnsi" w:hAnsiTheme="minorHAnsi"/>
                <w:b/>
              </w:rPr>
            </w:pPr>
            <w:r w:rsidRPr="00AA4FFC">
              <w:rPr>
                <w:rFonts w:asciiTheme="minorHAnsi" w:hAnsiTheme="minorHAnsi"/>
              </w:rPr>
              <w:t>1 originál a 2 kópie</w:t>
            </w:r>
          </w:p>
        </w:tc>
        <w:sdt>
          <w:sdtPr>
            <w:rPr>
              <w:rFonts w:asciiTheme="minorHAnsi" w:hAnsiTheme="minorHAnsi"/>
            </w:rPr>
            <w:id w:val="-402610942"/>
            <w:placeholder>
              <w:docPart w:val="EA2E87BE33B14BA0B53A2596D403741A"/>
            </w:placeholder>
            <w:showingPlcHdr/>
            <w:comboBox>
              <w:listItem w:value="Vyberte položku."/>
              <w:listItem w:displayText="Áno" w:value="Áno"/>
              <w:listItem w:displayText="Nie" w:value="Nie"/>
            </w:comboBox>
          </w:sdtPr>
          <w:sdtEndPr/>
          <w:sdtContent>
            <w:tc>
              <w:tcPr>
                <w:tcW w:w="1276" w:type="dxa"/>
                <w:gridSpan w:val="2"/>
                <w:vAlign w:val="center"/>
              </w:tcPr>
              <w:p w14:paraId="641620EB" w14:textId="59321FB4" w:rsidR="00902E6C" w:rsidRPr="00AA4FFC" w:rsidRDefault="00902E6C" w:rsidP="00902E6C">
                <w:pPr>
                  <w:rPr>
                    <w:rFonts w:asciiTheme="minorHAnsi" w:hAnsiTheme="minorHAnsi"/>
                  </w:rPr>
                </w:pPr>
                <w:r w:rsidRPr="00AA4FFC">
                  <w:rPr>
                    <w:rStyle w:val="Zstupntext"/>
                    <w:rFonts w:asciiTheme="minorHAnsi" w:hAnsiTheme="minorHAnsi"/>
                  </w:rPr>
                  <w:t>Vyberte položku.</w:t>
                </w:r>
              </w:p>
            </w:tc>
          </w:sdtContent>
        </w:sdt>
      </w:tr>
    </w:tbl>
    <w:p w14:paraId="6BA3C0DD" w14:textId="4CFF1C9E" w:rsidR="00E60DF0" w:rsidRPr="00AA4FFC" w:rsidRDefault="00E60DF0" w:rsidP="004872E0">
      <w:pPr>
        <w:rPr>
          <w:rFonts w:asciiTheme="minorHAnsi" w:hAnsiTheme="minorHAnsi"/>
        </w:rPr>
      </w:pPr>
      <w:r w:rsidRPr="00AA4FFC">
        <w:rPr>
          <w:rFonts w:asciiTheme="minorHAnsi" w:hAnsiTheme="minorHAnsi"/>
        </w:rPr>
        <w:t>Nepovinná príloha žiadosti o NFP pre preukázanie oprávnenosti výdavkov a ich nárokovanej výšky</w:t>
      </w:r>
    </w:p>
    <w:tbl>
      <w:tblPr>
        <w:tblStyle w:val="Mriekatabuky"/>
        <w:tblW w:w="14283" w:type="dxa"/>
        <w:tblLook w:val="04A0" w:firstRow="1" w:lastRow="0" w:firstColumn="1" w:lastColumn="0" w:noHBand="0" w:noVBand="1"/>
      </w:tblPr>
      <w:tblGrid>
        <w:gridCol w:w="545"/>
        <w:gridCol w:w="10622"/>
        <w:gridCol w:w="1700"/>
        <w:gridCol w:w="1416"/>
      </w:tblGrid>
      <w:tr w:rsidR="00E60DF0" w:rsidRPr="00AA4FFC" w14:paraId="4B82D4E6" w14:textId="77777777" w:rsidTr="00FD5C9F">
        <w:tc>
          <w:tcPr>
            <w:tcW w:w="545" w:type="dxa"/>
          </w:tcPr>
          <w:p w14:paraId="220E895E" w14:textId="77777777" w:rsidR="00E60DF0" w:rsidRPr="00AA4FFC" w:rsidRDefault="00E60DF0" w:rsidP="00FD5C9F">
            <w:pPr>
              <w:jc w:val="center"/>
              <w:rPr>
                <w:rFonts w:asciiTheme="minorHAnsi" w:hAnsiTheme="minorHAnsi"/>
              </w:rPr>
            </w:pPr>
          </w:p>
          <w:p w14:paraId="22B898D1" w14:textId="77777777" w:rsidR="00E60DF0" w:rsidRPr="00AA4FFC" w:rsidRDefault="00E60DF0" w:rsidP="00FD5C9F">
            <w:pPr>
              <w:jc w:val="center"/>
              <w:rPr>
                <w:rFonts w:asciiTheme="minorHAnsi" w:hAnsiTheme="minorHAnsi"/>
              </w:rPr>
            </w:pPr>
          </w:p>
          <w:p w14:paraId="1ECB5036" w14:textId="62761392" w:rsidR="00E60DF0" w:rsidRPr="00AA4FFC" w:rsidRDefault="001E5C61" w:rsidP="00FD5C9F">
            <w:pPr>
              <w:jc w:val="center"/>
              <w:rPr>
                <w:rFonts w:asciiTheme="minorHAnsi" w:hAnsiTheme="minorHAnsi"/>
              </w:rPr>
            </w:pPr>
            <w:r>
              <w:rPr>
                <w:rFonts w:asciiTheme="minorHAnsi" w:hAnsiTheme="minorHAnsi"/>
              </w:rPr>
              <w:lastRenderedPageBreak/>
              <w:t>14</w:t>
            </w:r>
          </w:p>
        </w:tc>
        <w:tc>
          <w:tcPr>
            <w:tcW w:w="10622" w:type="dxa"/>
            <w:vAlign w:val="center"/>
          </w:tcPr>
          <w:p w14:paraId="37FB79FF" w14:textId="77777777" w:rsidR="00E60DF0" w:rsidRPr="00AA4FFC" w:rsidRDefault="00E60DF0" w:rsidP="00FD5C9F">
            <w:pPr>
              <w:spacing w:after="120"/>
              <w:jc w:val="both"/>
              <w:rPr>
                <w:rFonts w:asciiTheme="minorHAnsi" w:hAnsiTheme="minorHAnsi"/>
              </w:rPr>
            </w:pPr>
          </w:p>
          <w:p w14:paraId="06428B69" w14:textId="41439BAC" w:rsidR="00E60DF0" w:rsidRPr="00AA4FFC" w:rsidRDefault="00E60DF0" w:rsidP="00FD5C9F">
            <w:pPr>
              <w:spacing w:after="120"/>
              <w:jc w:val="both"/>
              <w:rPr>
                <w:rFonts w:asciiTheme="minorHAnsi" w:hAnsiTheme="minorHAnsi"/>
                <w:b/>
              </w:rPr>
            </w:pPr>
            <w:r w:rsidRPr="00AA4FFC">
              <w:rPr>
                <w:rFonts w:asciiTheme="minorHAnsi" w:hAnsiTheme="minorHAnsi"/>
                <w:b/>
              </w:rPr>
              <w:t>Podporná dokumentácia pre preukázanie oprávnenosti výdavkov a ich nárokovanej výšky pre subjekty zo SR a ČR</w:t>
            </w:r>
          </w:p>
          <w:p w14:paraId="63D58981" w14:textId="4F951F75" w:rsidR="00E60DF0" w:rsidRPr="00AA4FFC" w:rsidRDefault="00E60DF0" w:rsidP="00F11E51">
            <w:pPr>
              <w:spacing w:after="120"/>
              <w:jc w:val="both"/>
              <w:rPr>
                <w:rFonts w:asciiTheme="minorHAnsi" w:hAnsiTheme="minorHAnsi"/>
                <w:b/>
              </w:rPr>
            </w:pPr>
            <w:r w:rsidRPr="00AA4FFC">
              <w:rPr>
                <w:rFonts w:asciiTheme="minorHAnsi" w:hAnsiTheme="minorHAnsi"/>
              </w:rPr>
              <w:lastRenderedPageBreak/>
              <w:t>Podporná dokumentácia preukazujúca oprávnenosť výdavkov a/alebo nárokov</w:t>
            </w:r>
            <w:r w:rsidR="00F77A5B" w:rsidRPr="00AA4FFC">
              <w:rPr>
                <w:rFonts w:asciiTheme="minorHAnsi" w:hAnsiTheme="minorHAnsi"/>
              </w:rPr>
              <w:t>anej výšky oprávnených výdavkov</w:t>
            </w:r>
            <w:r w:rsidRPr="00AA4FFC">
              <w:rPr>
                <w:rFonts w:asciiTheme="minorHAnsi" w:hAnsiTheme="minorHAnsi"/>
              </w:rPr>
              <w:t xml:space="preserve"> ŽoNFP</w:t>
            </w:r>
            <w:r w:rsidR="00F77A5B" w:rsidRPr="00AA4FFC">
              <w:rPr>
                <w:rFonts w:asciiTheme="minorHAnsi" w:hAnsiTheme="minorHAnsi"/>
              </w:rPr>
              <w:t xml:space="preserve">, a to </w:t>
            </w:r>
            <w:r w:rsidRPr="00AA4FFC">
              <w:rPr>
                <w:rFonts w:asciiTheme="minorHAnsi" w:hAnsiTheme="minorHAnsi"/>
              </w:rPr>
              <w:t>výsledky z prieskumu trhu, doklady z verejného obstarávania, odkaz na verejne dostupné zdroje, z ktorých žiadateľ vychádzal pri určovaní cien, 3 cenové ponuky, prípadne návrh zmluvy o dielo, návrh kúpnej zmluvy, mandátnu zmluvu a zmluvu o spolupráci, alebo stavebný rozpočet overený rozpočtárom, projektantom</w:t>
            </w:r>
            <w:r w:rsidR="00F70819">
              <w:rPr>
                <w:rFonts w:asciiTheme="minorHAnsi" w:hAnsiTheme="minorHAnsi"/>
              </w:rPr>
              <w:t xml:space="preserve">, </w:t>
            </w:r>
            <w:r w:rsidR="00F70819" w:rsidRPr="00D50C22">
              <w:rPr>
                <w:rFonts w:asciiTheme="minorHAnsi" w:hAnsiTheme="minorHAnsi"/>
              </w:rPr>
              <w:t>kópie pracovných zmlúv</w:t>
            </w:r>
            <w:r w:rsidR="00F11E51">
              <w:rPr>
                <w:rFonts w:asciiTheme="minorHAnsi" w:hAnsiTheme="minorHAnsi"/>
              </w:rPr>
              <w:t xml:space="preserve">, </w:t>
            </w:r>
            <w:r w:rsidR="00F70819" w:rsidRPr="00D50C22">
              <w:rPr>
                <w:rFonts w:asciiTheme="minorHAnsi" w:hAnsiTheme="minorHAnsi"/>
              </w:rPr>
              <w:t xml:space="preserve">výplatné pásky </w:t>
            </w:r>
            <w:r w:rsidR="00F11E51">
              <w:rPr>
                <w:rFonts w:asciiTheme="minorHAnsi" w:hAnsiTheme="minorHAnsi"/>
              </w:rPr>
              <w:t xml:space="preserve">(s anonymizovanými osobnými údajmi), </w:t>
            </w:r>
            <w:r w:rsidR="00F70819" w:rsidRPr="00D50C22">
              <w:rPr>
                <w:rFonts w:asciiTheme="minorHAnsi" w:hAnsiTheme="minorHAnsi"/>
              </w:rPr>
              <w:t>za predchádzajúce obdobie troch rokov, a.p.</w:t>
            </w:r>
            <w:r w:rsidRPr="00AA4FFC">
              <w:rPr>
                <w:rFonts w:asciiTheme="minorHAnsi" w:hAnsiTheme="minorHAnsi"/>
              </w:rPr>
              <w:t xml:space="preserve"> </w:t>
            </w:r>
          </w:p>
        </w:tc>
        <w:tc>
          <w:tcPr>
            <w:tcW w:w="1700" w:type="dxa"/>
            <w:vAlign w:val="center"/>
          </w:tcPr>
          <w:p w14:paraId="7FE11656" w14:textId="213B29EE" w:rsidR="00E60DF0" w:rsidRPr="00AA4FFC" w:rsidRDefault="00E60DF0" w:rsidP="00FD5C9F">
            <w:pPr>
              <w:jc w:val="center"/>
              <w:rPr>
                <w:rFonts w:asciiTheme="minorHAnsi" w:hAnsiTheme="minorHAnsi"/>
              </w:rPr>
            </w:pPr>
            <w:r w:rsidRPr="00AA4FFC">
              <w:rPr>
                <w:rFonts w:asciiTheme="minorHAnsi" w:hAnsiTheme="minorHAnsi"/>
              </w:rPr>
              <w:lastRenderedPageBreak/>
              <w:t>1 originál a dve bežné kópie</w:t>
            </w:r>
          </w:p>
        </w:tc>
        <w:sdt>
          <w:sdtPr>
            <w:rPr>
              <w:rFonts w:asciiTheme="minorHAnsi" w:hAnsiTheme="minorHAnsi"/>
            </w:rPr>
            <w:id w:val="168693274"/>
            <w:placeholder>
              <w:docPart w:val="5FA9B6464E39488BA9C23234D390D551"/>
            </w:placeholder>
            <w:showingPlcHdr/>
            <w:comboBox>
              <w:listItem w:value="Vyberte položku."/>
              <w:listItem w:displayText="Áno" w:value="Áno"/>
              <w:listItem w:displayText="Nie" w:value="Nie"/>
            </w:comboBox>
          </w:sdtPr>
          <w:sdtEndPr/>
          <w:sdtContent>
            <w:tc>
              <w:tcPr>
                <w:tcW w:w="1416" w:type="dxa"/>
              </w:tcPr>
              <w:p w14:paraId="7922EA48" w14:textId="77777777" w:rsidR="00E60DF0" w:rsidRPr="00AA4FFC" w:rsidRDefault="00E60DF0" w:rsidP="00FD5C9F">
                <w:pPr>
                  <w:jc w:val="center"/>
                  <w:rPr>
                    <w:rFonts w:asciiTheme="minorHAnsi" w:hAnsiTheme="minorHAnsi"/>
                  </w:rPr>
                </w:pPr>
                <w:r w:rsidRPr="00AA4FFC">
                  <w:rPr>
                    <w:rStyle w:val="Zstupntext"/>
                    <w:rFonts w:asciiTheme="minorHAnsi" w:hAnsiTheme="minorHAnsi"/>
                  </w:rPr>
                  <w:t>Vyberte položku.</w:t>
                </w:r>
              </w:p>
            </w:tc>
          </w:sdtContent>
        </w:sdt>
      </w:tr>
    </w:tbl>
    <w:p w14:paraId="7DA20DFA" w14:textId="77777777" w:rsidR="00E60DF0" w:rsidRDefault="00E60DF0" w:rsidP="004872E0">
      <w:pPr>
        <w:rPr>
          <w:rFonts w:asciiTheme="minorHAnsi" w:hAnsiTheme="minorHAnsi"/>
        </w:rPr>
      </w:pPr>
    </w:p>
    <w:p w14:paraId="4A454F82" w14:textId="77777777" w:rsidR="006A3B43" w:rsidRDefault="006A3B43" w:rsidP="004872E0">
      <w:pPr>
        <w:rPr>
          <w:rFonts w:asciiTheme="minorHAnsi" w:hAnsiTheme="minorHAnsi"/>
          <w:b/>
        </w:rPr>
      </w:pPr>
    </w:p>
    <w:p w14:paraId="702C35B0" w14:textId="10F279C7" w:rsidR="006A3B43" w:rsidRDefault="006A3B43" w:rsidP="004872E0">
      <w:pPr>
        <w:rPr>
          <w:rFonts w:asciiTheme="minorHAnsi" w:hAnsiTheme="minorHAnsi"/>
          <w:b/>
        </w:rPr>
      </w:pPr>
      <w:r w:rsidRPr="00AA4FFC">
        <w:rPr>
          <w:rFonts w:asciiTheme="minorHAnsi" w:hAnsiTheme="minorHAnsi"/>
          <w:b/>
        </w:rPr>
        <w:t>Prílohy k žiadosti o NFP požadované pri projektoch generujúcich príjmy (ak relevantné)</w:t>
      </w:r>
    </w:p>
    <w:tbl>
      <w:tblPr>
        <w:tblStyle w:val="Mriekatabuky"/>
        <w:tblW w:w="14142" w:type="dxa"/>
        <w:tblLayout w:type="fixed"/>
        <w:tblLook w:val="04A0" w:firstRow="1" w:lastRow="0" w:firstColumn="1" w:lastColumn="0" w:noHBand="0" w:noVBand="1"/>
      </w:tblPr>
      <w:tblGrid>
        <w:gridCol w:w="764"/>
        <w:gridCol w:w="10419"/>
        <w:gridCol w:w="1694"/>
        <w:gridCol w:w="1265"/>
      </w:tblGrid>
      <w:tr w:rsidR="006A3B43" w:rsidRPr="00AA4FFC" w14:paraId="204D5297" w14:textId="77777777" w:rsidTr="006046D7">
        <w:tc>
          <w:tcPr>
            <w:tcW w:w="764" w:type="dxa"/>
            <w:vAlign w:val="center"/>
          </w:tcPr>
          <w:p w14:paraId="2BB76562" w14:textId="4640C51E" w:rsidR="006A3B43" w:rsidRPr="00AA4FFC" w:rsidRDefault="006A3B43" w:rsidP="006046D7">
            <w:pPr>
              <w:jc w:val="center"/>
              <w:rPr>
                <w:rFonts w:asciiTheme="minorHAnsi" w:hAnsiTheme="minorHAnsi"/>
              </w:rPr>
            </w:pPr>
            <w:r w:rsidRPr="00AA4FFC">
              <w:rPr>
                <w:rFonts w:asciiTheme="minorHAnsi" w:hAnsiTheme="minorHAnsi"/>
              </w:rPr>
              <w:t>1</w:t>
            </w:r>
            <w:r w:rsidR="001E5C61">
              <w:rPr>
                <w:rFonts w:asciiTheme="minorHAnsi" w:hAnsiTheme="minorHAnsi"/>
              </w:rPr>
              <w:t>5</w:t>
            </w:r>
          </w:p>
        </w:tc>
        <w:tc>
          <w:tcPr>
            <w:tcW w:w="10419" w:type="dxa"/>
            <w:vAlign w:val="center"/>
          </w:tcPr>
          <w:p w14:paraId="35B91DF8" w14:textId="77777777" w:rsidR="006A3B43" w:rsidRPr="00AA4FFC" w:rsidRDefault="006A3B43" w:rsidP="006046D7">
            <w:pPr>
              <w:spacing w:before="120" w:after="120"/>
              <w:jc w:val="both"/>
              <w:rPr>
                <w:rFonts w:asciiTheme="minorHAnsi" w:hAnsiTheme="minorHAnsi"/>
              </w:rPr>
            </w:pPr>
            <w:r w:rsidRPr="00AA4FFC">
              <w:rPr>
                <w:rFonts w:asciiTheme="minorHAnsi" w:hAnsiTheme="minorHAnsi"/>
              </w:rPr>
              <w:t xml:space="preserve">Ak projekt v priebehu svojej implementácie vytvorí čistý príjem, musí byť zohľadnené ustanovenie v čl. 61 a v čl. 65 odst. 8 Nariadenia (EU) č. 1303/2013 a ustanovenie v čl. 15ff Nariadenia (EU) č. 480/2014. </w:t>
            </w:r>
          </w:p>
          <w:p w14:paraId="19BF83DE" w14:textId="77777777" w:rsidR="006A3B43" w:rsidRPr="00AA4FFC" w:rsidRDefault="006A3B43" w:rsidP="006046D7">
            <w:pPr>
              <w:spacing w:after="120"/>
              <w:jc w:val="both"/>
              <w:rPr>
                <w:rFonts w:asciiTheme="minorHAnsi" w:hAnsiTheme="minorHAnsi"/>
              </w:rPr>
            </w:pPr>
            <w:r w:rsidRPr="00AA4FFC">
              <w:rPr>
                <w:rFonts w:asciiTheme="minorHAnsi" w:hAnsiTheme="minorHAnsi"/>
              </w:rPr>
              <w:t xml:space="preserve">Zohľadňované sú čisté príjmy projektu, ako aj ďalšie peňažné príjmy, vrátane úspor prevádzkových nákladov dosiahnutých vďaka realizácii projektu, ktoré nie sú kompenzované rovnocenným znížením NFP (dotácie). Príjmy sú zohľadňované v súlade </w:t>
            </w:r>
            <w:r w:rsidRPr="003C384D">
              <w:rPr>
                <w:rFonts w:asciiTheme="minorHAnsi" w:hAnsiTheme="minorHAnsi"/>
              </w:rPr>
              <w:t>s kapitolou 5. Prílohy č.6 k</w:t>
            </w:r>
            <w:r w:rsidRPr="00AA4FFC">
              <w:rPr>
                <w:rFonts w:asciiTheme="minorHAnsi" w:hAnsiTheme="minorHAnsi"/>
              </w:rPr>
              <w:t> Manuálu prípravy a implementácie projektov/časť pre žiadateľa.</w:t>
            </w:r>
          </w:p>
          <w:p w14:paraId="6332AE25" w14:textId="77777777" w:rsidR="006A3B43" w:rsidRPr="00AA4FFC" w:rsidRDefault="006A3B43" w:rsidP="006046D7">
            <w:pPr>
              <w:spacing w:before="120" w:after="120"/>
              <w:jc w:val="both"/>
              <w:rPr>
                <w:rFonts w:asciiTheme="minorHAnsi" w:hAnsiTheme="minorHAnsi"/>
                <w:b/>
              </w:rPr>
            </w:pPr>
            <w:r w:rsidRPr="00AA4FFC">
              <w:rPr>
                <w:rFonts w:asciiTheme="minorHAnsi" w:hAnsiTheme="minorHAnsi"/>
              </w:rPr>
              <w:t>V prípade, ak projekt vytvorí čistý príjem podľa čl. 61 Nariadenia (EU) č. 1303/2013 žiadateľ dokladá tabuľku pre výpočet finančnej medzery, ktorá je prílohou č. 2 Prílohy č. 6 k Manuálu prípravy a implementácie projektov/časť pre žiadateľa.</w:t>
            </w:r>
          </w:p>
        </w:tc>
        <w:tc>
          <w:tcPr>
            <w:tcW w:w="1694" w:type="dxa"/>
            <w:vAlign w:val="center"/>
          </w:tcPr>
          <w:p w14:paraId="2A4F9AC2" w14:textId="77777777" w:rsidR="006A3B43" w:rsidRPr="00AA4FFC" w:rsidRDefault="006A3B43" w:rsidP="006046D7">
            <w:pPr>
              <w:jc w:val="center"/>
              <w:rPr>
                <w:rFonts w:asciiTheme="minorHAnsi" w:hAnsiTheme="minorHAnsi"/>
              </w:rPr>
            </w:pPr>
            <w:r w:rsidRPr="00AA4FFC">
              <w:rPr>
                <w:rFonts w:asciiTheme="minorHAnsi" w:hAnsiTheme="minorHAnsi"/>
              </w:rPr>
              <w:t xml:space="preserve">1 originál, resp. úradne overená kópia originálu </w:t>
            </w:r>
          </w:p>
          <w:p w14:paraId="4AF0CBBC" w14:textId="77777777" w:rsidR="006A3B43" w:rsidRPr="00AA4FFC" w:rsidRDefault="006A3B43" w:rsidP="006046D7">
            <w:pPr>
              <w:jc w:val="center"/>
              <w:rPr>
                <w:rFonts w:asciiTheme="minorHAnsi" w:hAnsiTheme="minorHAnsi"/>
              </w:rPr>
            </w:pPr>
            <w:r w:rsidRPr="00AA4FFC">
              <w:rPr>
                <w:rFonts w:asciiTheme="minorHAnsi" w:hAnsiTheme="minorHAnsi"/>
              </w:rPr>
              <w:t xml:space="preserve">a 2 bežné kópie </w:t>
            </w:r>
          </w:p>
        </w:tc>
        <w:sdt>
          <w:sdtPr>
            <w:rPr>
              <w:rFonts w:asciiTheme="minorHAnsi" w:hAnsiTheme="minorHAnsi"/>
            </w:rPr>
            <w:id w:val="-241024110"/>
            <w:placeholder>
              <w:docPart w:val="C694B0A93C2D419EBB2A0BE3EF351597"/>
            </w:placeholder>
            <w:showingPlcHdr/>
            <w:comboBox>
              <w:listItem w:value="Vyberte položku."/>
              <w:listItem w:displayText="Áno" w:value="Áno"/>
              <w:listItem w:displayText="Nie" w:value="Nie"/>
            </w:comboBox>
          </w:sdtPr>
          <w:sdtEndPr/>
          <w:sdtContent>
            <w:tc>
              <w:tcPr>
                <w:tcW w:w="1265" w:type="dxa"/>
                <w:vAlign w:val="center"/>
              </w:tcPr>
              <w:p w14:paraId="12C4BB2C" w14:textId="77777777" w:rsidR="006A3B43" w:rsidRPr="00AA4FFC" w:rsidRDefault="006A3B43" w:rsidP="006046D7">
                <w:pPr>
                  <w:jc w:val="center"/>
                  <w:rPr>
                    <w:rFonts w:asciiTheme="minorHAnsi" w:hAnsiTheme="minorHAnsi"/>
                  </w:rPr>
                </w:pPr>
                <w:r w:rsidRPr="00AA4FFC">
                  <w:rPr>
                    <w:rStyle w:val="Zstupntext"/>
                    <w:rFonts w:asciiTheme="minorHAnsi" w:hAnsiTheme="minorHAnsi"/>
                  </w:rPr>
                  <w:t>Vyberte položku.</w:t>
                </w:r>
              </w:p>
            </w:tc>
          </w:sdtContent>
        </w:sdt>
      </w:tr>
    </w:tbl>
    <w:p w14:paraId="55C948D4" w14:textId="77777777" w:rsidR="006A3B43" w:rsidRPr="00AA4FFC" w:rsidRDefault="006A3B43" w:rsidP="004872E0">
      <w:pPr>
        <w:rPr>
          <w:rFonts w:asciiTheme="minorHAnsi" w:hAnsiTheme="minorHAnsi"/>
        </w:rPr>
      </w:pPr>
    </w:p>
    <w:p w14:paraId="41DACB22" w14:textId="77777777" w:rsidR="00AE4E8C" w:rsidRPr="00AA4FFC" w:rsidRDefault="00AE4E8C" w:rsidP="00AE4E8C">
      <w:pPr>
        <w:rPr>
          <w:rFonts w:asciiTheme="minorHAnsi" w:hAnsiTheme="minorHAnsi"/>
          <w:b/>
        </w:rPr>
      </w:pPr>
      <w:r w:rsidRPr="00AA4FFC">
        <w:rPr>
          <w:rFonts w:asciiTheme="minorHAnsi" w:hAnsiTheme="minorHAnsi"/>
          <w:b/>
        </w:rPr>
        <w:t>Príloha k žiadosti o NFP požadované pri projektoch spadajúcich z hľadiska svojich aktivít pod rozsah posudzovania vplyvov na životné prostredie v rozsahu smernice EIA (ods. 1 a 2 článku  4 Smernice Európskeho parlamentu a Rady č. 2011/92/EÚ)</w:t>
      </w:r>
    </w:p>
    <w:tbl>
      <w:tblPr>
        <w:tblStyle w:val="Mriekatabuky"/>
        <w:tblW w:w="14283" w:type="dxa"/>
        <w:tblLook w:val="04A0" w:firstRow="1" w:lastRow="0" w:firstColumn="1" w:lastColumn="0" w:noHBand="0" w:noVBand="1"/>
      </w:tblPr>
      <w:tblGrid>
        <w:gridCol w:w="545"/>
        <w:gridCol w:w="10622"/>
        <w:gridCol w:w="1700"/>
        <w:gridCol w:w="1416"/>
      </w:tblGrid>
      <w:tr w:rsidR="00AE4E8C" w:rsidRPr="00AA4FFC" w14:paraId="75F86C8B" w14:textId="77777777" w:rsidTr="006046D7">
        <w:tc>
          <w:tcPr>
            <w:tcW w:w="545" w:type="dxa"/>
          </w:tcPr>
          <w:p w14:paraId="7228DE6C" w14:textId="77777777" w:rsidR="00AE4E8C" w:rsidRPr="00AA4FFC" w:rsidRDefault="00AE4E8C" w:rsidP="006046D7">
            <w:pPr>
              <w:jc w:val="center"/>
              <w:rPr>
                <w:rFonts w:asciiTheme="minorHAnsi" w:hAnsiTheme="minorHAnsi"/>
              </w:rPr>
            </w:pPr>
          </w:p>
          <w:p w14:paraId="24E9C913" w14:textId="78534F05" w:rsidR="00AE4E8C" w:rsidRPr="00AA4FFC" w:rsidRDefault="00AE4E8C" w:rsidP="006046D7">
            <w:pPr>
              <w:jc w:val="center"/>
              <w:rPr>
                <w:rFonts w:asciiTheme="minorHAnsi" w:hAnsiTheme="minorHAnsi"/>
              </w:rPr>
            </w:pPr>
            <w:r w:rsidRPr="00AA4FFC">
              <w:rPr>
                <w:rFonts w:asciiTheme="minorHAnsi" w:hAnsiTheme="minorHAnsi"/>
              </w:rPr>
              <w:t>1</w:t>
            </w:r>
            <w:r w:rsidR="001E5C61">
              <w:rPr>
                <w:rFonts w:asciiTheme="minorHAnsi" w:hAnsiTheme="minorHAnsi"/>
              </w:rPr>
              <w:t>6</w:t>
            </w:r>
          </w:p>
        </w:tc>
        <w:tc>
          <w:tcPr>
            <w:tcW w:w="10622" w:type="dxa"/>
          </w:tcPr>
          <w:p w14:paraId="37D3B0B3" w14:textId="77777777" w:rsidR="00AE4E8C" w:rsidRPr="00AA4FFC" w:rsidRDefault="00AE4E8C" w:rsidP="006046D7">
            <w:pPr>
              <w:spacing w:after="120"/>
              <w:jc w:val="both"/>
              <w:rPr>
                <w:rFonts w:asciiTheme="minorHAnsi" w:hAnsiTheme="minorHAnsi"/>
                <w:b/>
                <w:color w:val="1F497D" w:themeColor="text2"/>
              </w:rPr>
            </w:pPr>
          </w:p>
          <w:p w14:paraId="4F2E91DA" w14:textId="77777777" w:rsidR="00AE4E8C" w:rsidRPr="00AA4FFC" w:rsidRDefault="00AE4E8C" w:rsidP="006046D7">
            <w:pPr>
              <w:pStyle w:val="Default"/>
              <w:jc w:val="both"/>
              <w:rPr>
                <w:rFonts w:asciiTheme="minorHAnsi" w:hAnsiTheme="minorHAnsi" w:cstheme="minorBidi"/>
                <w:b/>
                <w:color w:val="auto"/>
                <w:sz w:val="22"/>
                <w:szCs w:val="22"/>
              </w:rPr>
            </w:pPr>
            <w:r w:rsidRPr="00AA4FFC">
              <w:rPr>
                <w:rFonts w:asciiTheme="minorHAnsi" w:hAnsiTheme="minorHAnsi" w:cstheme="minorBidi"/>
                <w:b/>
                <w:color w:val="auto"/>
                <w:sz w:val="22"/>
                <w:szCs w:val="22"/>
              </w:rPr>
              <w:t xml:space="preserve">Príslušné stanoviská k oblasti posudzovania vplyvov na ŽP (ak relevantné): </w:t>
            </w:r>
          </w:p>
          <w:p w14:paraId="489E3555" w14:textId="77777777" w:rsidR="00AE4E8C" w:rsidRPr="00AA4FFC" w:rsidRDefault="00AE4E8C" w:rsidP="006046D7">
            <w:pPr>
              <w:pStyle w:val="Default"/>
              <w:jc w:val="both"/>
              <w:rPr>
                <w:rFonts w:asciiTheme="minorHAnsi" w:hAnsiTheme="minorHAnsi" w:cstheme="minorBidi"/>
                <w:b/>
                <w:color w:val="auto"/>
                <w:sz w:val="22"/>
                <w:szCs w:val="22"/>
              </w:rPr>
            </w:pPr>
          </w:p>
          <w:p w14:paraId="7870CF3F"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 xml:space="preserve">Projekt, ktorý je predmetom žiadosti o NFP, musí byť z hľadiska navrhovanej činnosti v súlade s požiadavkami v oblasti posudzovania vplyvu navrhovanej činnosti v súlade so zákonom č. 24/2006 Z. z. o posudzovaní vplyvov na životné prostredie a o zmene a doplnení niektorých zákonov v znení neskorších predpisov (ďalej len „zákon o posudzovaní vplyvov“) a v súlade so zákonom č. 100/2001 Sb. zákon o posuzování vlivu na životní prostředí a o změně některých doplňujících zákonů. </w:t>
            </w:r>
          </w:p>
          <w:p w14:paraId="1ACBAE22" w14:textId="77777777" w:rsidR="00AE4E8C" w:rsidRPr="00AA4FFC" w:rsidRDefault="00AE4E8C" w:rsidP="006046D7">
            <w:pPr>
              <w:pStyle w:val="Default"/>
              <w:jc w:val="both"/>
              <w:rPr>
                <w:rFonts w:asciiTheme="minorHAnsi" w:hAnsiTheme="minorHAnsi" w:cstheme="minorBidi"/>
                <w:color w:val="auto"/>
                <w:sz w:val="22"/>
                <w:szCs w:val="22"/>
              </w:rPr>
            </w:pPr>
          </w:p>
          <w:p w14:paraId="12E406C7"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V prípade projektov podliehajúcich posudzovaniu vplyvov na životné prostredie v súlade s ods. 1 a 2 článku  4 Smernice Európskeho parlamentu a Rady č. 2011/92/EÚ („Smernica EIA“)  je potrebné predložiť výstup z posudzovania vplyvov na životné prostredie, a to:</w:t>
            </w:r>
          </w:p>
          <w:p w14:paraId="50E4AB27" w14:textId="77777777" w:rsidR="00AE4E8C" w:rsidRPr="00AA4FFC" w:rsidRDefault="00AE4E8C" w:rsidP="006046D7">
            <w:pPr>
              <w:pStyle w:val="Default"/>
              <w:jc w:val="both"/>
              <w:rPr>
                <w:rFonts w:asciiTheme="minorHAnsi" w:hAnsiTheme="minorHAnsi" w:cstheme="minorBidi"/>
                <w:b/>
                <w:color w:val="auto"/>
                <w:sz w:val="22"/>
                <w:szCs w:val="22"/>
              </w:rPr>
            </w:pPr>
          </w:p>
          <w:p w14:paraId="6F86CD1C"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 xml:space="preserve">a. platné záverečné stanovisko z posúdenia vplyvov navrhovanej činnosti, resp. jej zmeny na životné prostredie podľa zákona o posudzovaní vplyvov, alebo </w:t>
            </w:r>
          </w:p>
          <w:p w14:paraId="21779220"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 xml:space="preserve">b. rozhodnutie zo zisťovacieho konania o tom, že navrhovaná činnosť, resp. zmena navrhovanej činnosti nepodlieha posudzovaniu vplyvov na životné prostredie podľa zákona o posudzovaní vplyvov, alebo </w:t>
            </w:r>
          </w:p>
          <w:p w14:paraId="032D9F22"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c. rozhodnutie príslušného orgánu podľa § 19 ods. 1 zákona o posudzovaní vplyvov o tom, že navrhovaná činnosť alebo jej zmena nepodlieha posudzovaniu vplyvov na životné prostredie podľa zákona o posudzovaní vplyvov., alebo</w:t>
            </w:r>
          </w:p>
          <w:p w14:paraId="083E9619" w14:textId="77777777" w:rsidR="00AE4E8C" w:rsidRPr="00AA4FFC" w:rsidRDefault="00AE4E8C" w:rsidP="006046D7">
            <w:pPr>
              <w:pStyle w:val="Default"/>
              <w:jc w:val="both"/>
              <w:rPr>
                <w:rFonts w:asciiTheme="minorHAnsi" w:hAnsiTheme="minorHAnsi"/>
                <w:sz w:val="22"/>
                <w:szCs w:val="22"/>
              </w:rPr>
            </w:pPr>
            <w:r w:rsidRPr="00AA4FFC">
              <w:rPr>
                <w:rFonts w:asciiTheme="minorHAnsi" w:hAnsiTheme="minorHAnsi" w:cstheme="minorBidi"/>
                <w:color w:val="auto"/>
                <w:sz w:val="22"/>
                <w:szCs w:val="22"/>
              </w:rPr>
              <w:t xml:space="preserve">d. stanovisko (vyjadrenie) príslušného orgánu o tom, že navrhovaná činnosť, resp. zmena navrhovanej činnosti </w:t>
            </w:r>
            <w:r w:rsidRPr="00AA4FFC">
              <w:rPr>
                <w:rFonts w:asciiTheme="minorHAnsi" w:hAnsiTheme="minorHAnsi"/>
                <w:sz w:val="22"/>
                <w:szCs w:val="22"/>
              </w:rPr>
              <w:t xml:space="preserve">nepodlieha posudzovaniu vplyvov na životné prostredie podľa zákona o posudzovaní vplyvov </w:t>
            </w:r>
          </w:p>
          <w:p w14:paraId="64110025" w14:textId="77777777" w:rsidR="00AE4E8C" w:rsidRPr="00AA4FFC" w:rsidRDefault="00AE4E8C" w:rsidP="006046D7">
            <w:pPr>
              <w:pStyle w:val="Default"/>
              <w:jc w:val="both"/>
              <w:rPr>
                <w:rFonts w:asciiTheme="minorHAnsi" w:hAnsiTheme="minorHAnsi"/>
                <w:sz w:val="22"/>
                <w:szCs w:val="22"/>
              </w:rPr>
            </w:pPr>
          </w:p>
          <w:p w14:paraId="7B3F6BB6"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 xml:space="preserve">V prípade, ak v rámci navrhovanej činnosti došlo k zmene, zmena navrhovanej činnosti musí byť rovnako v súlade s požiadavkami v oblasti posudzovania vplyvu navrhovanej činnosti na životné prostredie v súlade so zákonom o posudzovaní vplyvov. </w:t>
            </w:r>
          </w:p>
          <w:p w14:paraId="4B1425B2" w14:textId="77777777" w:rsidR="00AE4E8C" w:rsidRPr="00AA4FFC" w:rsidRDefault="00AE4E8C" w:rsidP="006046D7">
            <w:pPr>
              <w:pStyle w:val="Default"/>
              <w:jc w:val="both"/>
              <w:rPr>
                <w:rFonts w:asciiTheme="minorHAnsi" w:hAnsiTheme="minorHAnsi" w:cstheme="minorBidi"/>
                <w:color w:val="auto"/>
                <w:sz w:val="22"/>
                <w:szCs w:val="22"/>
              </w:rPr>
            </w:pPr>
            <w:r w:rsidRPr="00AA4FFC">
              <w:rPr>
                <w:rFonts w:asciiTheme="minorHAnsi" w:hAnsiTheme="minorHAnsi" w:cstheme="minorBidi"/>
                <w:color w:val="auto"/>
                <w:sz w:val="22"/>
                <w:szCs w:val="22"/>
              </w:rPr>
              <w:t xml:space="preserve">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w:t>
            </w:r>
            <w:r w:rsidRPr="00AA4FFC">
              <w:rPr>
                <w:rFonts w:asciiTheme="minorHAnsi" w:hAnsiTheme="minorHAnsi" w:cstheme="minorBidi"/>
                <w:color w:val="auto"/>
                <w:sz w:val="22"/>
                <w:szCs w:val="22"/>
              </w:rPr>
              <w:lastRenderedPageBreak/>
              <w:t xml:space="preserve">na realizáciu projektu, resp. v zmene takéhoto povolenia (t. j. uvedené platí rovnako aj v prípade zmien v povolení na realizáciu projektu). </w:t>
            </w:r>
          </w:p>
          <w:p w14:paraId="5EF6EBD0" w14:textId="77777777" w:rsidR="00AE4E8C" w:rsidRPr="00AA4FFC" w:rsidRDefault="00AE4E8C" w:rsidP="006046D7">
            <w:pPr>
              <w:pStyle w:val="Default"/>
              <w:jc w:val="both"/>
              <w:rPr>
                <w:rFonts w:asciiTheme="minorHAnsi" w:hAnsiTheme="minorHAnsi"/>
                <w:b/>
                <w:color w:val="1F497D" w:themeColor="text2"/>
                <w:sz w:val="22"/>
                <w:szCs w:val="22"/>
              </w:rPr>
            </w:pPr>
            <w:r w:rsidRPr="00AA4FFC">
              <w:rPr>
                <w:rFonts w:asciiTheme="minorHAnsi" w:hAnsiTheme="minorHAnsi" w:cstheme="minorBidi"/>
                <w:color w:val="auto"/>
                <w:sz w:val="22"/>
                <w:szCs w:val="22"/>
              </w:rPr>
              <w:t>Príspevok nie je možné poskytnúť na realizáciu projektu s negatívnym vplyvom na životné prostredie (znečisťovanie alebo poškodzovanie životného prostredia), a to pokiaľ ide o akýkoľvek priamy alebo nepriamy vplyv na životné prostredie vrátane vplyvu na zdravie, flóru, faunu, biodiverzitu, pôdu, klímu, ovzdušie, vodu, krajinu, prírodné lokality, hmotný majetok, kultúrne dedičstvo a vzájomné pôsobenie medzi týmito faktormi (ak relevantné).</w:t>
            </w:r>
          </w:p>
        </w:tc>
        <w:tc>
          <w:tcPr>
            <w:tcW w:w="1700" w:type="dxa"/>
          </w:tcPr>
          <w:p w14:paraId="41C175B6" w14:textId="77777777" w:rsidR="00AE4E8C" w:rsidRPr="00AA4FFC" w:rsidRDefault="00AE4E8C" w:rsidP="006046D7">
            <w:pPr>
              <w:jc w:val="center"/>
              <w:rPr>
                <w:rFonts w:asciiTheme="minorHAnsi" w:hAnsiTheme="minorHAnsi"/>
              </w:rPr>
            </w:pPr>
          </w:p>
          <w:p w14:paraId="35CD9737" w14:textId="77777777" w:rsidR="00AE4E8C" w:rsidRPr="00AA4FFC" w:rsidRDefault="00AE4E8C" w:rsidP="006046D7">
            <w:pPr>
              <w:jc w:val="center"/>
              <w:rPr>
                <w:rFonts w:asciiTheme="minorHAnsi" w:hAnsiTheme="minorHAnsi"/>
              </w:rPr>
            </w:pPr>
          </w:p>
          <w:p w14:paraId="2B2EF97D" w14:textId="77777777" w:rsidR="00AE4E8C" w:rsidRPr="00AA4FFC" w:rsidRDefault="00AE4E8C" w:rsidP="006046D7">
            <w:pPr>
              <w:jc w:val="center"/>
              <w:rPr>
                <w:rFonts w:asciiTheme="minorHAnsi" w:hAnsiTheme="minorHAnsi"/>
              </w:rPr>
            </w:pPr>
          </w:p>
          <w:p w14:paraId="44260873" w14:textId="77777777" w:rsidR="00AE4E8C" w:rsidRPr="00AA4FFC" w:rsidRDefault="00AE4E8C" w:rsidP="006046D7">
            <w:pPr>
              <w:jc w:val="center"/>
              <w:rPr>
                <w:rFonts w:asciiTheme="minorHAnsi" w:hAnsiTheme="minorHAnsi"/>
              </w:rPr>
            </w:pPr>
          </w:p>
          <w:p w14:paraId="021F0E08" w14:textId="77777777" w:rsidR="00AE4E8C" w:rsidRPr="00AA4FFC" w:rsidRDefault="00AE4E8C" w:rsidP="006046D7">
            <w:pPr>
              <w:jc w:val="center"/>
              <w:rPr>
                <w:rFonts w:asciiTheme="minorHAnsi" w:hAnsiTheme="minorHAnsi"/>
              </w:rPr>
            </w:pPr>
          </w:p>
          <w:p w14:paraId="7C69EBBF" w14:textId="77777777" w:rsidR="00AE4E8C" w:rsidRPr="00AA4FFC" w:rsidRDefault="00AE4E8C" w:rsidP="006046D7">
            <w:pPr>
              <w:jc w:val="center"/>
              <w:rPr>
                <w:rFonts w:asciiTheme="minorHAnsi" w:hAnsiTheme="minorHAnsi"/>
              </w:rPr>
            </w:pPr>
          </w:p>
          <w:p w14:paraId="0685E9FD" w14:textId="77777777" w:rsidR="00AE4E8C" w:rsidRPr="00AA4FFC" w:rsidRDefault="00AE4E8C" w:rsidP="006046D7">
            <w:pPr>
              <w:jc w:val="center"/>
              <w:rPr>
                <w:rFonts w:asciiTheme="minorHAnsi" w:hAnsiTheme="minorHAnsi"/>
              </w:rPr>
            </w:pPr>
          </w:p>
          <w:p w14:paraId="5A6E5305" w14:textId="77777777" w:rsidR="00AE4E8C" w:rsidRPr="00AA4FFC" w:rsidRDefault="00AE4E8C" w:rsidP="006046D7">
            <w:pPr>
              <w:jc w:val="center"/>
              <w:rPr>
                <w:rFonts w:asciiTheme="minorHAnsi" w:hAnsiTheme="minorHAnsi"/>
              </w:rPr>
            </w:pPr>
            <w:r w:rsidRPr="00AA4FFC">
              <w:rPr>
                <w:rFonts w:asciiTheme="minorHAnsi" w:hAnsiTheme="minorHAnsi"/>
              </w:rPr>
              <w:t xml:space="preserve">1 originál, resp. úradne overená kópia originálu </w:t>
            </w:r>
          </w:p>
          <w:p w14:paraId="5573C4ED" w14:textId="77777777" w:rsidR="00AE4E8C" w:rsidRPr="00AA4FFC" w:rsidRDefault="00AE4E8C" w:rsidP="006046D7">
            <w:pPr>
              <w:jc w:val="center"/>
              <w:rPr>
                <w:rFonts w:asciiTheme="minorHAnsi" w:hAnsiTheme="minorHAnsi"/>
              </w:rPr>
            </w:pPr>
            <w:r w:rsidRPr="00AA4FFC">
              <w:rPr>
                <w:rFonts w:asciiTheme="minorHAnsi" w:hAnsiTheme="minorHAnsi"/>
              </w:rPr>
              <w:t>a 2 bežné kópie</w:t>
            </w:r>
          </w:p>
        </w:tc>
        <w:sdt>
          <w:sdtPr>
            <w:rPr>
              <w:rFonts w:asciiTheme="minorHAnsi" w:hAnsiTheme="minorHAnsi"/>
            </w:rPr>
            <w:id w:val="817226238"/>
            <w:placeholder>
              <w:docPart w:val="7597E8684FCD4DA081FE0F76D3A49E34"/>
            </w:placeholder>
            <w:showingPlcHdr/>
            <w:comboBox>
              <w:listItem w:value="Vyberte položku."/>
              <w:listItem w:displayText="Áno" w:value="Áno"/>
              <w:listItem w:displayText="Nie" w:value="Nie"/>
            </w:comboBox>
          </w:sdtPr>
          <w:sdtEndPr/>
          <w:sdtContent>
            <w:tc>
              <w:tcPr>
                <w:tcW w:w="1416" w:type="dxa"/>
              </w:tcPr>
              <w:p w14:paraId="55569755" w14:textId="77777777" w:rsidR="00AE4E8C" w:rsidRPr="00AA4FFC" w:rsidRDefault="00AE4E8C" w:rsidP="006046D7">
                <w:pPr>
                  <w:jc w:val="center"/>
                  <w:rPr>
                    <w:rFonts w:asciiTheme="minorHAnsi" w:hAnsiTheme="minorHAnsi"/>
                  </w:rPr>
                </w:pPr>
                <w:r w:rsidRPr="00AA4FFC">
                  <w:rPr>
                    <w:rStyle w:val="Zstupntext"/>
                    <w:rFonts w:asciiTheme="minorHAnsi" w:hAnsiTheme="minorHAnsi"/>
                  </w:rPr>
                  <w:t>Vyberte položku.</w:t>
                </w:r>
              </w:p>
            </w:tc>
          </w:sdtContent>
        </w:sdt>
      </w:tr>
    </w:tbl>
    <w:p w14:paraId="605C1391" w14:textId="77777777" w:rsidR="000F52E9" w:rsidRPr="00AA4FFC" w:rsidRDefault="000F52E9" w:rsidP="004872E0">
      <w:pPr>
        <w:rPr>
          <w:rFonts w:asciiTheme="minorHAnsi" w:hAnsiTheme="minorHAnsi"/>
          <w:b/>
        </w:rPr>
      </w:pPr>
    </w:p>
    <w:sectPr w:rsidR="000F52E9" w:rsidRPr="00AA4FFC" w:rsidSect="003C384D">
      <w:headerReference w:type="default" r:id="rId8"/>
      <w:footerReference w:type="default" r:id="rId9"/>
      <w:pgSz w:w="16838" w:h="11906" w:orient="landscape"/>
      <w:pgMar w:top="1803" w:right="1418" w:bottom="1304" w:left="1418" w:header="11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B3E99" w14:textId="77777777" w:rsidR="005C1709" w:rsidRDefault="005C1709" w:rsidP="007C563C">
      <w:pPr>
        <w:spacing w:after="0" w:line="240" w:lineRule="auto"/>
      </w:pPr>
      <w:r>
        <w:separator/>
      </w:r>
    </w:p>
  </w:endnote>
  <w:endnote w:type="continuationSeparator" w:id="0">
    <w:p w14:paraId="331B585C" w14:textId="77777777" w:rsidR="005C1709" w:rsidRDefault="005C1709" w:rsidP="007C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110373"/>
      <w:docPartObj>
        <w:docPartGallery w:val="Page Numbers (Bottom of Page)"/>
        <w:docPartUnique/>
      </w:docPartObj>
    </w:sdtPr>
    <w:sdtEndPr/>
    <w:sdtContent>
      <w:p w14:paraId="32D30B30" w14:textId="4BF902BE" w:rsidR="00803E7B" w:rsidRDefault="00803E7B">
        <w:pPr>
          <w:pStyle w:val="Pta"/>
          <w:jc w:val="center"/>
        </w:pPr>
        <w:r>
          <w:fldChar w:fldCharType="begin"/>
        </w:r>
        <w:r>
          <w:instrText>PAGE   \* MERGEFORMAT</w:instrText>
        </w:r>
        <w:r>
          <w:fldChar w:fldCharType="separate"/>
        </w:r>
        <w:r w:rsidR="00D45DC4">
          <w:rPr>
            <w:noProof/>
          </w:rPr>
          <w:t>16</w:t>
        </w:r>
        <w:r>
          <w:fldChar w:fldCharType="end"/>
        </w:r>
      </w:p>
    </w:sdtContent>
  </w:sdt>
  <w:p w14:paraId="456BF278" w14:textId="00D05084" w:rsidR="00803E7B" w:rsidRDefault="00082D53">
    <w:pPr>
      <w:pStyle w:val="Pta"/>
    </w:pPr>
    <w:r>
      <w:rPr>
        <w:rFonts w:asciiTheme="minorHAnsi" w:hAnsiTheme="minorHAnsi"/>
        <w:i/>
      </w:rPr>
      <w:t xml:space="preserve">* </w:t>
    </w:r>
    <w:r w:rsidRPr="00082D53">
      <w:rPr>
        <w:rFonts w:asciiTheme="minorHAnsi" w:hAnsiTheme="minorHAnsi"/>
        <w:i/>
      </w:rPr>
      <w:t>Pozn.: predloženie požadovaného počtu kópií dokladu platí v prípade, ak sú prílohy predkladané v listinnej podobe z dôvodu ich nemožnosti vloženia do systému ITMS2014+ (napr. z dôvodu ich veľkosti).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A824F" w14:textId="77777777" w:rsidR="005C1709" w:rsidRDefault="005C1709" w:rsidP="007C563C">
      <w:pPr>
        <w:spacing w:after="0" w:line="240" w:lineRule="auto"/>
      </w:pPr>
      <w:r>
        <w:separator/>
      </w:r>
    </w:p>
  </w:footnote>
  <w:footnote w:type="continuationSeparator" w:id="0">
    <w:p w14:paraId="3305C431" w14:textId="77777777" w:rsidR="005C1709" w:rsidRDefault="005C1709" w:rsidP="007C563C">
      <w:pPr>
        <w:spacing w:after="0" w:line="240" w:lineRule="auto"/>
      </w:pPr>
      <w:r>
        <w:continuationSeparator/>
      </w:r>
    </w:p>
  </w:footnote>
  <w:footnote w:id="1">
    <w:p w14:paraId="7506F39D" w14:textId="77777777" w:rsidR="00900DD5" w:rsidRPr="00233503" w:rsidRDefault="00900DD5" w:rsidP="00900DD5">
      <w:pPr>
        <w:pStyle w:val="Textpoznmkypodiarou"/>
        <w:rPr>
          <w:lang w:val="cs-CZ"/>
        </w:rPr>
      </w:pPr>
      <w:r>
        <w:rPr>
          <w:rStyle w:val="Odkaznapoznmkupodiarou"/>
        </w:rPr>
        <w:footnoteRef/>
      </w:r>
      <w:r>
        <w:t xml:space="preserve"> </w:t>
      </w:r>
      <w:r>
        <w:rPr>
          <w:lang w:val="cs-CZ"/>
        </w:rPr>
        <w:t xml:space="preserve">Nevztahuje se na subjekty uvedené v § 7 </w:t>
      </w:r>
      <w:r w:rsidRPr="009E012B">
        <w:rPr>
          <w:lang w:val="cs-CZ"/>
        </w:rPr>
        <w:t>Zákon</w:t>
      </w:r>
      <w:r>
        <w:rPr>
          <w:lang w:val="cs-CZ"/>
        </w:rPr>
        <w:t>a</w:t>
      </w:r>
      <w:r w:rsidRPr="009E012B">
        <w:rPr>
          <w:lang w:val="cs-CZ"/>
        </w:rPr>
        <w:t xml:space="preserve"> č. 37/2021 Sb.</w:t>
      </w:r>
      <w:r>
        <w:rPr>
          <w:lang w:val="cs-CZ"/>
        </w:rPr>
        <w:t xml:space="preserve"> o </w:t>
      </w:r>
      <w:r w:rsidRPr="009E012B">
        <w:rPr>
          <w:lang w:val="cs-CZ"/>
        </w:rPr>
        <w:t>evidenci skutečných majitelů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14283" w:type="dxa"/>
      <w:tblLayout w:type="fixed"/>
      <w:tblLook w:val="04A0" w:firstRow="1" w:lastRow="0" w:firstColumn="1" w:lastColumn="0" w:noHBand="0" w:noVBand="1"/>
    </w:tblPr>
    <w:tblGrid>
      <w:gridCol w:w="567"/>
      <w:gridCol w:w="10631"/>
      <w:gridCol w:w="1526"/>
      <w:gridCol w:w="1559"/>
    </w:tblGrid>
    <w:tr w:rsidR="007C563C" w:rsidRPr="007C563C" w14:paraId="61115EAF" w14:textId="77777777" w:rsidTr="003C384D">
      <w:trPr>
        <w:trHeight w:val="848"/>
      </w:trPr>
      <w:tc>
        <w:tcPr>
          <w:tcW w:w="567" w:type="dxa"/>
          <w:vAlign w:val="center"/>
        </w:tcPr>
        <w:p w14:paraId="524EB02E" w14:textId="1746DD0B" w:rsidR="007C563C" w:rsidRPr="003C384D" w:rsidRDefault="003C384D" w:rsidP="007C563C">
          <w:pPr>
            <w:pStyle w:val="Hlavika"/>
            <w:jc w:val="center"/>
            <w:rPr>
              <w:rFonts w:asciiTheme="minorHAnsi" w:hAnsiTheme="minorHAnsi"/>
              <w:b/>
            </w:rPr>
          </w:pPr>
          <w:r w:rsidRPr="003C384D">
            <w:rPr>
              <w:rFonts w:asciiTheme="minorHAnsi" w:hAnsiTheme="minorHAnsi"/>
              <w:b/>
            </w:rPr>
            <w:t>P.č.</w:t>
          </w:r>
        </w:p>
      </w:tc>
      <w:tc>
        <w:tcPr>
          <w:tcW w:w="10631" w:type="dxa"/>
          <w:vAlign w:val="center"/>
        </w:tcPr>
        <w:p w14:paraId="2FC9B97E" w14:textId="51654464" w:rsidR="00082D53" w:rsidRPr="00082D53" w:rsidRDefault="007C563C" w:rsidP="00082D53">
          <w:pPr>
            <w:pStyle w:val="Hlavika"/>
            <w:jc w:val="center"/>
            <w:rPr>
              <w:rFonts w:asciiTheme="minorHAnsi" w:hAnsiTheme="minorHAnsi"/>
              <w:b/>
              <w:sz w:val="32"/>
              <w:szCs w:val="32"/>
            </w:rPr>
          </w:pPr>
          <w:r w:rsidRPr="00082D53">
            <w:rPr>
              <w:rFonts w:asciiTheme="minorHAnsi" w:hAnsiTheme="minorHAnsi"/>
              <w:b/>
              <w:sz w:val="32"/>
              <w:szCs w:val="32"/>
            </w:rPr>
            <w:t>Povinné</w:t>
          </w:r>
          <w:r w:rsidR="00575FC9" w:rsidRPr="00082D53">
            <w:rPr>
              <w:rFonts w:asciiTheme="minorHAnsi" w:hAnsiTheme="minorHAnsi"/>
              <w:b/>
              <w:sz w:val="32"/>
              <w:szCs w:val="32"/>
            </w:rPr>
            <w:t xml:space="preserve"> prílohy</w:t>
          </w:r>
          <w:r w:rsidRPr="00082D53">
            <w:rPr>
              <w:rFonts w:asciiTheme="minorHAnsi" w:hAnsiTheme="minorHAnsi"/>
              <w:b/>
              <w:sz w:val="32"/>
              <w:szCs w:val="32"/>
            </w:rPr>
            <w:t xml:space="preserve"> k žiadosti o</w:t>
          </w:r>
          <w:r w:rsidR="00082D53" w:rsidRPr="00082D53">
            <w:rPr>
              <w:rFonts w:asciiTheme="minorHAnsi" w:hAnsiTheme="minorHAnsi"/>
              <w:b/>
              <w:sz w:val="32"/>
              <w:szCs w:val="32"/>
            </w:rPr>
            <w:t> </w:t>
          </w:r>
          <w:r w:rsidRPr="00082D53">
            <w:rPr>
              <w:rFonts w:asciiTheme="minorHAnsi" w:hAnsiTheme="minorHAnsi"/>
              <w:b/>
              <w:sz w:val="32"/>
              <w:szCs w:val="32"/>
            </w:rPr>
            <w:t>NFP</w:t>
          </w:r>
        </w:p>
      </w:tc>
      <w:tc>
        <w:tcPr>
          <w:tcW w:w="1526" w:type="dxa"/>
          <w:vAlign w:val="center"/>
        </w:tcPr>
        <w:p w14:paraId="68DDD603" w14:textId="77777777" w:rsidR="007C563C" w:rsidRPr="003C384D" w:rsidRDefault="007C563C" w:rsidP="007C563C">
          <w:pPr>
            <w:jc w:val="center"/>
            <w:rPr>
              <w:rFonts w:asciiTheme="minorHAnsi" w:hAnsiTheme="minorHAnsi"/>
              <w:b/>
              <w:sz w:val="24"/>
              <w:szCs w:val="24"/>
            </w:rPr>
          </w:pPr>
          <w:r w:rsidRPr="003C384D">
            <w:rPr>
              <w:rFonts w:asciiTheme="minorHAnsi" w:hAnsiTheme="minorHAnsi"/>
              <w:b/>
              <w:sz w:val="24"/>
              <w:szCs w:val="24"/>
            </w:rPr>
            <w:t>Požadovaný</w:t>
          </w:r>
        </w:p>
        <w:p w14:paraId="2168169F" w14:textId="44CAEDD6" w:rsidR="007C563C" w:rsidRPr="003C384D" w:rsidRDefault="00082D53" w:rsidP="007C563C">
          <w:pPr>
            <w:pStyle w:val="Hlavika"/>
            <w:jc w:val="center"/>
            <w:rPr>
              <w:rFonts w:asciiTheme="minorHAnsi" w:hAnsiTheme="minorHAnsi"/>
              <w:b/>
              <w:sz w:val="24"/>
              <w:szCs w:val="24"/>
            </w:rPr>
          </w:pPr>
          <w:r>
            <w:rPr>
              <w:rFonts w:asciiTheme="minorHAnsi" w:hAnsiTheme="minorHAnsi"/>
              <w:b/>
              <w:sz w:val="24"/>
              <w:szCs w:val="24"/>
            </w:rPr>
            <w:t>p</w:t>
          </w:r>
          <w:r w:rsidR="007C563C" w:rsidRPr="003C384D">
            <w:rPr>
              <w:rFonts w:asciiTheme="minorHAnsi" w:hAnsiTheme="minorHAnsi"/>
              <w:b/>
              <w:sz w:val="24"/>
              <w:szCs w:val="24"/>
            </w:rPr>
            <w:t>očet</w:t>
          </w:r>
          <w:r w:rsidR="00D1140B">
            <w:rPr>
              <w:rFonts w:asciiTheme="minorHAnsi" w:hAnsiTheme="minorHAnsi"/>
              <w:b/>
              <w:sz w:val="24"/>
              <w:szCs w:val="24"/>
            </w:rPr>
            <w:t xml:space="preserve"> (ak relevantné</w:t>
          </w:r>
          <w:r w:rsidR="005D0817">
            <w:rPr>
              <w:rFonts w:asciiTheme="minorHAnsi" w:hAnsiTheme="minorHAnsi"/>
              <w:b/>
              <w:sz w:val="24"/>
              <w:szCs w:val="24"/>
            </w:rPr>
            <w:t>)</w:t>
          </w:r>
          <w:r>
            <w:rPr>
              <w:rFonts w:asciiTheme="minorHAnsi" w:hAnsiTheme="minorHAnsi"/>
              <w:b/>
              <w:sz w:val="24"/>
              <w:szCs w:val="24"/>
            </w:rPr>
            <w:t>*</w:t>
          </w:r>
        </w:p>
      </w:tc>
      <w:tc>
        <w:tcPr>
          <w:tcW w:w="1559" w:type="dxa"/>
          <w:vAlign w:val="center"/>
        </w:tcPr>
        <w:p w14:paraId="313889F6" w14:textId="77777777" w:rsidR="007C563C" w:rsidRPr="003C384D" w:rsidRDefault="007C563C" w:rsidP="007C563C">
          <w:pPr>
            <w:pStyle w:val="Hlavika"/>
            <w:jc w:val="center"/>
            <w:rPr>
              <w:rFonts w:asciiTheme="minorHAnsi" w:hAnsiTheme="minorHAnsi"/>
              <w:b/>
              <w:sz w:val="24"/>
              <w:szCs w:val="24"/>
            </w:rPr>
          </w:pPr>
          <w:r w:rsidRPr="003C384D">
            <w:rPr>
              <w:rFonts w:asciiTheme="minorHAnsi" w:hAnsiTheme="minorHAnsi"/>
              <w:b/>
              <w:sz w:val="24"/>
              <w:szCs w:val="24"/>
            </w:rPr>
            <w:t>Overenie predloženia povinných príloh</w:t>
          </w:r>
        </w:p>
      </w:tc>
    </w:tr>
  </w:tbl>
  <w:p w14:paraId="726A41E1" w14:textId="77777777" w:rsidR="007C563C" w:rsidRDefault="007C563C" w:rsidP="003C384D">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4130"/>
    <w:multiLevelType w:val="hybridMultilevel"/>
    <w:tmpl w:val="9DD811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684049"/>
    <w:multiLevelType w:val="hybridMultilevel"/>
    <w:tmpl w:val="CD80575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DE242A"/>
    <w:multiLevelType w:val="hybridMultilevel"/>
    <w:tmpl w:val="1A601F8A"/>
    <w:lvl w:ilvl="0" w:tplc="9E209ECA">
      <w:start w:val="1"/>
      <w:numFmt w:val="decimal"/>
      <w:lvlText w:val="%1)"/>
      <w:lvlJc w:val="left"/>
      <w:pPr>
        <w:ind w:left="720" w:hanging="360"/>
      </w:pPr>
      <w:rPr>
        <w:rFonts w:hint="default"/>
        <w:b w:val="0"/>
        <w:i/>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216293"/>
    <w:multiLevelType w:val="hybridMultilevel"/>
    <w:tmpl w:val="3BBE66E8"/>
    <w:lvl w:ilvl="0" w:tplc="5B3EAC82">
      <w:start w:val="1"/>
      <w:numFmt w:val="decimal"/>
      <w:lvlText w:val="1.%1"/>
      <w:lvlJc w:val="left"/>
      <w:pPr>
        <w:ind w:left="720" w:hanging="360"/>
      </w:pPr>
      <w:rPr>
        <w:rFonts w:ascii="Arial Narrow" w:hAnsi="Arial Narrow"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101345"/>
    <w:multiLevelType w:val="hybridMultilevel"/>
    <w:tmpl w:val="00B6A3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37A63"/>
    <w:multiLevelType w:val="hybridMultilevel"/>
    <w:tmpl w:val="DF14AB0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8F2619"/>
    <w:multiLevelType w:val="hybridMultilevel"/>
    <w:tmpl w:val="F524EC8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6F643E5"/>
    <w:multiLevelType w:val="hybridMultilevel"/>
    <w:tmpl w:val="85A6BB92"/>
    <w:lvl w:ilvl="0" w:tplc="1E505E94">
      <w:numFmt w:val="bullet"/>
      <w:lvlText w:val="•"/>
      <w:lvlJc w:val="left"/>
      <w:pPr>
        <w:ind w:left="720" w:hanging="360"/>
      </w:pPr>
      <w:rPr>
        <w:rFonts w:ascii="Arial Narrow" w:eastAsia="Calibr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81F4B93"/>
    <w:multiLevelType w:val="hybridMultilevel"/>
    <w:tmpl w:val="26866FE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B3C297F"/>
    <w:multiLevelType w:val="hybridMultilevel"/>
    <w:tmpl w:val="75A24008"/>
    <w:lvl w:ilvl="0" w:tplc="C5DAE50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A6EF1E">
      <w:start w:val="1"/>
      <w:numFmt w:val="bullet"/>
      <w:lvlText w:val="o"/>
      <w:lvlJc w:val="left"/>
      <w:pPr>
        <w:ind w:left="1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5C1FBA">
      <w:start w:val="1"/>
      <w:numFmt w:val="bullet"/>
      <w:lvlText w:val="▪"/>
      <w:lvlJc w:val="left"/>
      <w:pPr>
        <w:ind w:left="1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8A1424">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CCE6F0">
      <w:start w:val="1"/>
      <w:numFmt w:val="bullet"/>
      <w:lvlText w:val="o"/>
      <w:lvlJc w:val="left"/>
      <w:pPr>
        <w:ind w:left="3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805F4A">
      <w:start w:val="1"/>
      <w:numFmt w:val="bullet"/>
      <w:lvlText w:val="▪"/>
      <w:lvlJc w:val="left"/>
      <w:pPr>
        <w:ind w:left="4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552D59A">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D2F65C">
      <w:start w:val="1"/>
      <w:numFmt w:val="bullet"/>
      <w:lvlText w:val="o"/>
      <w:lvlJc w:val="left"/>
      <w:pPr>
        <w:ind w:left="5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4A45168">
      <w:start w:val="1"/>
      <w:numFmt w:val="bullet"/>
      <w:lvlText w:val="▪"/>
      <w:lvlJc w:val="left"/>
      <w:pPr>
        <w:ind w:left="6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C2752C1"/>
    <w:multiLevelType w:val="hybridMultilevel"/>
    <w:tmpl w:val="CDAAAEAA"/>
    <w:lvl w:ilvl="0" w:tplc="1E505E94">
      <w:numFmt w:val="bullet"/>
      <w:lvlText w:val="•"/>
      <w:lvlJc w:val="left"/>
      <w:pPr>
        <w:ind w:left="720" w:hanging="360"/>
      </w:pPr>
      <w:rPr>
        <w:rFonts w:ascii="Arial Narrow" w:eastAsia="Calibr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D256C55"/>
    <w:multiLevelType w:val="hybridMultilevel"/>
    <w:tmpl w:val="8D74221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17E3B82"/>
    <w:multiLevelType w:val="hybridMultilevel"/>
    <w:tmpl w:val="3C6C8212"/>
    <w:lvl w:ilvl="0" w:tplc="21784890">
      <w:start w:val="2"/>
      <w:numFmt w:val="bullet"/>
      <w:lvlText w:val="-"/>
      <w:lvlJc w:val="left"/>
      <w:pPr>
        <w:ind w:left="720" w:hanging="360"/>
      </w:pPr>
      <w:rPr>
        <w:rFonts w:ascii="Calibri" w:eastAsia="Calibri"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9646B1"/>
    <w:multiLevelType w:val="hybridMultilevel"/>
    <w:tmpl w:val="89CAA8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72766D0"/>
    <w:multiLevelType w:val="hybridMultilevel"/>
    <w:tmpl w:val="1ACEC19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0AC0F3B"/>
    <w:multiLevelType w:val="hybridMultilevel"/>
    <w:tmpl w:val="4298549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2541A80"/>
    <w:multiLevelType w:val="hybridMultilevel"/>
    <w:tmpl w:val="8990F26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27D5169"/>
    <w:multiLevelType w:val="hybridMultilevel"/>
    <w:tmpl w:val="EA10FB60"/>
    <w:lvl w:ilvl="0" w:tplc="654EE3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3327915"/>
    <w:multiLevelType w:val="hybridMultilevel"/>
    <w:tmpl w:val="BCF463AE"/>
    <w:lvl w:ilvl="0" w:tplc="C5DAE506">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4952690"/>
    <w:multiLevelType w:val="hybridMultilevel"/>
    <w:tmpl w:val="1A90484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59D26FE"/>
    <w:multiLevelType w:val="hybridMultilevel"/>
    <w:tmpl w:val="44827C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ADD2B74"/>
    <w:multiLevelType w:val="hybridMultilevel"/>
    <w:tmpl w:val="F564990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B7032DA"/>
    <w:multiLevelType w:val="hybridMultilevel"/>
    <w:tmpl w:val="09A2EC3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C143F69"/>
    <w:multiLevelType w:val="hybridMultilevel"/>
    <w:tmpl w:val="B7E8EDE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DF37426"/>
    <w:multiLevelType w:val="hybridMultilevel"/>
    <w:tmpl w:val="4218F774"/>
    <w:lvl w:ilvl="0" w:tplc="041B0005">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5" w15:restartNumberingAfterBreak="0">
    <w:nsid w:val="649F0339"/>
    <w:multiLevelType w:val="hybridMultilevel"/>
    <w:tmpl w:val="D9F8AA74"/>
    <w:lvl w:ilvl="0" w:tplc="041B0011">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7502A99"/>
    <w:multiLevelType w:val="hybridMultilevel"/>
    <w:tmpl w:val="F4E80F96"/>
    <w:lvl w:ilvl="0" w:tplc="6B109E16">
      <w:start w:val="1"/>
      <w:numFmt w:val="bullet"/>
      <w:lvlText w:val="•"/>
      <w:lvlJc w:val="left"/>
      <w:pPr>
        <w:ind w:left="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C2E860">
      <w:start w:val="1"/>
      <w:numFmt w:val="bullet"/>
      <w:lvlText w:val="o"/>
      <w:lvlJc w:val="left"/>
      <w:pPr>
        <w:ind w:left="1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054B024">
      <w:start w:val="1"/>
      <w:numFmt w:val="bullet"/>
      <w:lvlText w:val="▪"/>
      <w:lvlJc w:val="left"/>
      <w:pPr>
        <w:ind w:left="2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FCD8EA">
      <w:start w:val="1"/>
      <w:numFmt w:val="bullet"/>
      <w:lvlText w:val="•"/>
      <w:lvlJc w:val="left"/>
      <w:pPr>
        <w:ind w:left="3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027BD2">
      <w:start w:val="1"/>
      <w:numFmt w:val="bullet"/>
      <w:lvlText w:val="o"/>
      <w:lvlJc w:val="left"/>
      <w:pPr>
        <w:ind w:left="3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884400">
      <w:start w:val="1"/>
      <w:numFmt w:val="bullet"/>
      <w:lvlText w:val="▪"/>
      <w:lvlJc w:val="left"/>
      <w:pPr>
        <w:ind w:left="4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CD0BD82">
      <w:start w:val="1"/>
      <w:numFmt w:val="bullet"/>
      <w:lvlText w:val="•"/>
      <w:lvlJc w:val="left"/>
      <w:pPr>
        <w:ind w:left="52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32ECDC">
      <w:start w:val="1"/>
      <w:numFmt w:val="bullet"/>
      <w:lvlText w:val="o"/>
      <w:lvlJc w:val="left"/>
      <w:pPr>
        <w:ind w:left="59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682347A">
      <w:start w:val="1"/>
      <w:numFmt w:val="bullet"/>
      <w:lvlText w:val="▪"/>
      <w:lvlJc w:val="left"/>
      <w:pPr>
        <w:ind w:left="66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8FE30B1"/>
    <w:multiLevelType w:val="hybridMultilevel"/>
    <w:tmpl w:val="5136EEE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1E372D2"/>
    <w:multiLevelType w:val="hybridMultilevel"/>
    <w:tmpl w:val="857EB7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6E87215"/>
    <w:multiLevelType w:val="hybridMultilevel"/>
    <w:tmpl w:val="C08C6C8E"/>
    <w:lvl w:ilvl="0" w:tplc="1E505E94">
      <w:numFmt w:val="bullet"/>
      <w:lvlText w:val="•"/>
      <w:lvlJc w:val="left"/>
      <w:pPr>
        <w:ind w:left="720" w:hanging="360"/>
      </w:pPr>
      <w:rPr>
        <w:rFonts w:ascii="Arial Narrow" w:eastAsia="Calibr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E304811"/>
    <w:multiLevelType w:val="hybridMultilevel"/>
    <w:tmpl w:val="403A4B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FF4156E"/>
    <w:multiLevelType w:val="hybridMultilevel"/>
    <w:tmpl w:val="B38485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3"/>
  </w:num>
  <w:num w:numId="3">
    <w:abstractNumId w:val="15"/>
  </w:num>
  <w:num w:numId="4">
    <w:abstractNumId w:val="21"/>
  </w:num>
  <w:num w:numId="5">
    <w:abstractNumId w:val="22"/>
  </w:num>
  <w:num w:numId="6">
    <w:abstractNumId w:val="10"/>
  </w:num>
  <w:num w:numId="7">
    <w:abstractNumId w:val="29"/>
  </w:num>
  <w:num w:numId="8">
    <w:abstractNumId w:val="14"/>
  </w:num>
  <w:num w:numId="9">
    <w:abstractNumId w:val="31"/>
  </w:num>
  <w:num w:numId="10">
    <w:abstractNumId w:val="0"/>
  </w:num>
  <w:num w:numId="11">
    <w:abstractNumId w:val="27"/>
  </w:num>
  <w:num w:numId="12">
    <w:abstractNumId w:val="23"/>
  </w:num>
  <w:num w:numId="13">
    <w:abstractNumId w:val="4"/>
  </w:num>
  <w:num w:numId="14">
    <w:abstractNumId w:val="30"/>
  </w:num>
  <w:num w:numId="15">
    <w:abstractNumId w:val="20"/>
  </w:num>
  <w:num w:numId="16">
    <w:abstractNumId w:val="19"/>
  </w:num>
  <w:num w:numId="17">
    <w:abstractNumId w:val="13"/>
  </w:num>
  <w:num w:numId="18">
    <w:abstractNumId w:val="6"/>
  </w:num>
  <w:num w:numId="19">
    <w:abstractNumId w:val="11"/>
  </w:num>
  <w:num w:numId="20">
    <w:abstractNumId w:val="7"/>
  </w:num>
  <w:num w:numId="21">
    <w:abstractNumId w:val="16"/>
  </w:num>
  <w:num w:numId="22">
    <w:abstractNumId w:val="1"/>
  </w:num>
  <w:num w:numId="23">
    <w:abstractNumId w:val="28"/>
  </w:num>
  <w:num w:numId="24">
    <w:abstractNumId w:val="8"/>
  </w:num>
  <w:num w:numId="25">
    <w:abstractNumId w:val="24"/>
  </w:num>
  <w:num w:numId="26">
    <w:abstractNumId w:val="5"/>
  </w:num>
  <w:num w:numId="27">
    <w:abstractNumId w:val="25"/>
  </w:num>
  <w:num w:numId="28">
    <w:abstractNumId w:val="2"/>
  </w:num>
  <w:num w:numId="29">
    <w:abstractNumId w:val="26"/>
  </w:num>
  <w:num w:numId="30">
    <w:abstractNumId w:val="9"/>
  </w:num>
  <w:num w:numId="31">
    <w:abstractNumId w:val="1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3C"/>
    <w:rsid w:val="000072FE"/>
    <w:rsid w:val="0001375F"/>
    <w:rsid w:val="000200F5"/>
    <w:rsid w:val="000267B5"/>
    <w:rsid w:val="0005149E"/>
    <w:rsid w:val="00053036"/>
    <w:rsid w:val="00053170"/>
    <w:rsid w:val="000624AB"/>
    <w:rsid w:val="00063A5C"/>
    <w:rsid w:val="000663BB"/>
    <w:rsid w:val="000669A0"/>
    <w:rsid w:val="00080AA6"/>
    <w:rsid w:val="00082948"/>
    <w:rsid w:val="00082D53"/>
    <w:rsid w:val="00086422"/>
    <w:rsid w:val="00086923"/>
    <w:rsid w:val="00090171"/>
    <w:rsid w:val="00095BD5"/>
    <w:rsid w:val="000D14B2"/>
    <w:rsid w:val="000E5F93"/>
    <w:rsid w:val="000F52E9"/>
    <w:rsid w:val="00105CA2"/>
    <w:rsid w:val="001101B4"/>
    <w:rsid w:val="00110A83"/>
    <w:rsid w:val="00116112"/>
    <w:rsid w:val="00145017"/>
    <w:rsid w:val="001632E2"/>
    <w:rsid w:val="00170B91"/>
    <w:rsid w:val="00176E1E"/>
    <w:rsid w:val="00185F5C"/>
    <w:rsid w:val="0018732D"/>
    <w:rsid w:val="001C7B8F"/>
    <w:rsid w:val="001D065B"/>
    <w:rsid w:val="001D4A23"/>
    <w:rsid w:val="001D5D25"/>
    <w:rsid w:val="001E0C8C"/>
    <w:rsid w:val="001E2C38"/>
    <w:rsid w:val="001E4A61"/>
    <w:rsid w:val="001E5C61"/>
    <w:rsid w:val="001F4F67"/>
    <w:rsid w:val="00203C28"/>
    <w:rsid w:val="0021165F"/>
    <w:rsid w:val="00215812"/>
    <w:rsid w:val="00233503"/>
    <w:rsid w:val="00236927"/>
    <w:rsid w:val="002449AC"/>
    <w:rsid w:val="002463F7"/>
    <w:rsid w:val="00246B9B"/>
    <w:rsid w:val="00254C54"/>
    <w:rsid w:val="00262144"/>
    <w:rsid w:val="00264B3B"/>
    <w:rsid w:val="00294649"/>
    <w:rsid w:val="002A03A7"/>
    <w:rsid w:val="002A2F8B"/>
    <w:rsid w:val="002B3820"/>
    <w:rsid w:val="002B4538"/>
    <w:rsid w:val="002C1DE1"/>
    <w:rsid w:val="002C71F7"/>
    <w:rsid w:val="002D4E5C"/>
    <w:rsid w:val="002D5FDB"/>
    <w:rsid w:val="002E0E31"/>
    <w:rsid w:val="002E23A0"/>
    <w:rsid w:val="002F5E32"/>
    <w:rsid w:val="00314B25"/>
    <w:rsid w:val="00343926"/>
    <w:rsid w:val="00382443"/>
    <w:rsid w:val="003840D0"/>
    <w:rsid w:val="00384638"/>
    <w:rsid w:val="003A2CEA"/>
    <w:rsid w:val="003B0215"/>
    <w:rsid w:val="003B319D"/>
    <w:rsid w:val="003C384D"/>
    <w:rsid w:val="003C6B5E"/>
    <w:rsid w:val="003D1F50"/>
    <w:rsid w:val="003F25C0"/>
    <w:rsid w:val="003F41E7"/>
    <w:rsid w:val="004001A0"/>
    <w:rsid w:val="00400ED8"/>
    <w:rsid w:val="00405428"/>
    <w:rsid w:val="00411836"/>
    <w:rsid w:val="00425199"/>
    <w:rsid w:val="00425425"/>
    <w:rsid w:val="0043110E"/>
    <w:rsid w:val="00431B09"/>
    <w:rsid w:val="004404A9"/>
    <w:rsid w:val="004872E0"/>
    <w:rsid w:val="004948FD"/>
    <w:rsid w:val="004A0D1E"/>
    <w:rsid w:val="004A50FF"/>
    <w:rsid w:val="004A6FF8"/>
    <w:rsid w:val="004B002B"/>
    <w:rsid w:val="004B5D74"/>
    <w:rsid w:val="004C4433"/>
    <w:rsid w:val="004D4857"/>
    <w:rsid w:val="004E0D03"/>
    <w:rsid w:val="004E6438"/>
    <w:rsid w:val="00507A93"/>
    <w:rsid w:val="0051197D"/>
    <w:rsid w:val="00515362"/>
    <w:rsid w:val="00517A6B"/>
    <w:rsid w:val="00527328"/>
    <w:rsid w:val="00530AF5"/>
    <w:rsid w:val="005335BB"/>
    <w:rsid w:val="00533FC0"/>
    <w:rsid w:val="00536E9C"/>
    <w:rsid w:val="0054293B"/>
    <w:rsid w:val="00556032"/>
    <w:rsid w:val="0056139E"/>
    <w:rsid w:val="005619C5"/>
    <w:rsid w:val="00561CF5"/>
    <w:rsid w:val="00571F24"/>
    <w:rsid w:val="00575FC9"/>
    <w:rsid w:val="00585CCF"/>
    <w:rsid w:val="00590F85"/>
    <w:rsid w:val="00593AC3"/>
    <w:rsid w:val="005A5DA0"/>
    <w:rsid w:val="005C1709"/>
    <w:rsid w:val="005C2666"/>
    <w:rsid w:val="005D0817"/>
    <w:rsid w:val="005F1577"/>
    <w:rsid w:val="005F4D88"/>
    <w:rsid w:val="005F709A"/>
    <w:rsid w:val="00602AD2"/>
    <w:rsid w:val="00604C5D"/>
    <w:rsid w:val="00612E16"/>
    <w:rsid w:val="0061601D"/>
    <w:rsid w:val="00624110"/>
    <w:rsid w:val="006312BD"/>
    <w:rsid w:val="00634B1A"/>
    <w:rsid w:val="00647381"/>
    <w:rsid w:val="006558B6"/>
    <w:rsid w:val="00686B1D"/>
    <w:rsid w:val="0068755C"/>
    <w:rsid w:val="006A3B43"/>
    <w:rsid w:val="006B1BBA"/>
    <w:rsid w:val="006C0312"/>
    <w:rsid w:val="006C30B0"/>
    <w:rsid w:val="006F1C66"/>
    <w:rsid w:val="00711C36"/>
    <w:rsid w:val="00714057"/>
    <w:rsid w:val="0072312B"/>
    <w:rsid w:val="00733F8B"/>
    <w:rsid w:val="00740328"/>
    <w:rsid w:val="00755122"/>
    <w:rsid w:val="0077102E"/>
    <w:rsid w:val="00786281"/>
    <w:rsid w:val="00796041"/>
    <w:rsid w:val="007A01FC"/>
    <w:rsid w:val="007A7EF8"/>
    <w:rsid w:val="007B61FC"/>
    <w:rsid w:val="007C563C"/>
    <w:rsid w:val="007E13B8"/>
    <w:rsid w:val="007E49D7"/>
    <w:rsid w:val="007E72CE"/>
    <w:rsid w:val="007E797D"/>
    <w:rsid w:val="007F4287"/>
    <w:rsid w:val="007F4680"/>
    <w:rsid w:val="007F6ECF"/>
    <w:rsid w:val="00803E7B"/>
    <w:rsid w:val="00817581"/>
    <w:rsid w:val="00825424"/>
    <w:rsid w:val="008275C6"/>
    <w:rsid w:val="00834866"/>
    <w:rsid w:val="008350D6"/>
    <w:rsid w:val="008563E1"/>
    <w:rsid w:val="00877F21"/>
    <w:rsid w:val="008807E0"/>
    <w:rsid w:val="008B435E"/>
    <w:rsid w:val="008B4604"/>
    <w:rsid w:val="008B5B96"/>
    <w:rsid w:val="008C52C2"/>
    <w:rsid w:val="008C60C2"/>
    <w:rsid w:val="008D5CAE"/>
    <w:rsid w:val="008E0F9F"/>
    <w:rsid w:val="008E32A8"/>
    <w:rsid w:val="008E720F"/>
    <w:rsid w:val="008F3173"/>
    <w:rsid w:val="008F71B0"/>
    <w:rsid w:val="00900675"/>
    <w:rsid w:val="00900DD5"/>
    <w:rsid w:val="00902E6C"/>
    <w:rsid w:val="00916B1D"/>
    <w:rsid w:val="009171EB"/>
    <w:rsid w:val="00950FF0"/>
    <w:rsid w:val="0095371B"/>
    <w:rsid w:val="009848ED"/>
    <w:rsid w:val="00986EE3"/>
    <w:rsid w:val="009900E5"/>
    <w:rsid w:val="00990CF8"/>
    <w:rsid w:val="00997944"/>
    <w:rsid w:val="009B0CFF"/>
    <w:rsid w:val="009B7E1B"/>
    <w:rsid w:val="009C5645"/>
    <w:rsid w:val="009D7A4E"/>
    <w:rsid w:val="009E012B"/>
    <w:rsid w:val="009E21BF"/>
    <w:rsid w:val="009E30EB"/>
    <w:rsid w:val="009E3E1C"/>
    <w:rsid w:val="009E6D64"/>
    <w:rsid w:val="00A0302C"/>
    <w:rsid w:val="00A052B4"/>
    <w:rsid w:val="00A0772B"/>
    <w:rsid w:val="00A23B4C"/>
    <w:rsid w:val="00A26956"/>
    <w:rsid w:val="00A41BB9"/>
    <w:rsid w:val="00A430D1"/>
    <w:rsid w:val="00A47C8D"/>
    <w:rsid w:val="00A47F9F"/>
    <w:rsid w:val="00A52882"/>
    <w:rsid w:val="00A62324"/>
    <w:rsid w:val="00A64F5A"/>
    <w:rsid w:val="00A66F61"/>
    <w:rsid w:val="00A73C3D"/>
    <w:rsid w:val="00A75BCB"/>
    <w:rsid w:val="00A86E17"/>
    <w:rsid w:val="00A92BE5"/>
    <w:rsid w:val="00A9358A"/>
    <w:rsid w:val="00A93A02"/>
    <w:rsid w:val="00AA0D16"/>
    <w:rsid w:val="00AA4FFC"/>
    <w:rsid w:val="00AB4E3F"/>
    <w:rsid w:val="00AC1CB4"/>
    <w:rsid w:val="00AC3263"/>
    <w:rsid w:val="00AC3A02"/>
    <w:rsid w:val="00AD48D3"/>
    <w:rsid w:val="00AE4E8C"/>
    <w:rsid w:val="00AF24E2"/>
    <w:rsid w:val="00AF53E1"/>
    <w:rsid w:val="00B17E22"/>
    <w:rsid w:val="00B262CD"/>
    <w:rsid w:val="00B274F1"/>
    <w:rsid w:val="00B30DEA"/>
    <w:rsid w:val="00B46DAA"/>
    <w:rsid w:val="00B52A94"/>
    <w:rsid w:val="00B575EA"/>
    <w:rsid w:val="00B72E70"/>
    <w:rsid w:val="00B7670D"/>
    <w:rsid w:val="00B87288"/>
    <w:rsid w:val="00B90971"/>
    <w:rsid w:val="00B96DAD"/>
    <w:rsid w:val="00BA5816"/>
    <w:rsid w:val="00BB3885"/>
    <w:rsid w:val="00BB5D9E"/>
    <w:rsid w:val="00BC0DA5"/>
    <w:rsid w:val="00BC2486"/>
    <w:rsid w:val="00BD6A58"/>
    <w:rsid w:val="00BE1665"/>
    <w:rsid w:val="00BE16C6"/>
    <w:rsid w:val="00BE3A42"/>
    <w:rsid w:val="00BF058B"/>
    <w:rsid w:val="00C108AB"/>
    <w:rsid w:val="00C21692"/>
    <w:rsid w:val="00C42FA3"/>
    <w:rsid w:val="00C44C65"/>
    <w:rsid w:val="00C531EF"/>
    <w:rsid w:val="00C566F4"/>
    <w:rsid w:val="00C57BE2"/>
    <w:rsid w:val="00C70E79"/>
    <w:rsid w:val="00C712B8"/>
    <w:rsid w:val="00C824B6"/>
    <w:rsid w:val="00C8712B"/>
    <w:rsid w:val="00CA31E5"/>
    <w:rsid w:val="00CA6B30"/>
    <w:rsid w:val="00CB7401"/>
    <w:rsid w:val="00CC183F"/>
    <w:rsid w:val="00CC3885"/>
    <w:rsid w:val="00CC3938"/>
    <w:rsid w:val="00CC4D20"/>
    <w:rsid w:val="00CE18BD"/>
    <w:rsid w:val="00D0111F"/>
    <w:rsid w:val="00D1140B"/>
    <w:rsid w:val="00D24EEF"/>
    <w:rsid w:val="00D304E7"/>
    <w:rsid w:val="00D32515"/>
    <w:rsid w:val="00D43CED"/>
    <w:rsid w:val="00D451FA"/>
    <w:rsid w:val="00D45DC4"/>
    <w:rsid w:val="00D46AE5"/>
    <w:rsid w:val="00D50C22"/>
    <w:rsid w:val="00D52304"/>
    <w:rsid w:val="00D66BC8"/>
    <w:rsid w:val="00D67F16"/>
    <w:rsid w:val="00D74005"/>
    <w:rsid w:val="00D74AFA"/>
    <w:rsid w:val="00D77571"/>
    <w:rsid w:val="00D85D1D"/>
    <w:rsid w:val="00DA7CEA"/>
    <w:rsid w:val="00DB470D"/>
    <w:rsid w:val="00DB4D4E"/>
    <w:rsid w:val="00DD5096"/>
    <w:rsid w:val="00DD6344"/>
    <w:rsid w:val="00DF00E5"/>
    <w:rsid w:val="00E030C4"/>
    <w:rsid w:val="00E04819"/>
    <w:rsid w:val="00E108D4"/>
    <w:rsid w:val="00E17AB9"/>
    <w:rsid w:val="00E34B6A"/>
    <w:rsid w:val="00E41FCB"/>
    <w:rsid w:val="00E53948"/>
    <w:rsid w:val="00E6046C"/>
    <w:rsid w:val="00E60C7E"/>
    <w:rsid w:val="00E60DF0"/>
    <w:rsid w:val="00E62749"/>
    <w:rsid w:val="00E82F62"/>
    <w:rsid w:val="00E93864"/>
    <w:rsid w:val="00EA53DF"/>
    <w:rsid w:val="00EB0386"/>
    <w:rsid w:val="00EB52F9"/>
    <w:rsid w:val="00EB57EC"/>
    <w:rsid w:val="00EB6585"/>
    <w:rsid w:val="00EB6A85"/>
    <w:rsid w:val="00EC3085"/>
    <w:rsid w:val="00ED2168"/>
    <w:rsid w:val="00ED4F06"/>
    <w:rsid w:val="00EE2ED8"/>
    <w:rsid w:val="00F06A0C"/>
    <w:rsid w:val="00F11E51"/>
    <w:rsid w:val="00F11FCE"/>
    <w:rsid w:val="00F15216"/>
    <w:rsid w:val="00F21301"/>
    <w:rsid w:val="00F22689"/>
    <w:rsid w:val="00F251A8"/>
    <w:rsid w:val="00F33863"/>
    <w:rsid w:val="00F47F9F"/>
    <w:rsid w:val="00F556D3"/>
    <w:rsid w:val="00F6079A"/>
    <w:rsid w:val="00F70819"/>
    <w:rsid w:val="00F74E77"/>
    <w:rsid w:val="00F76029"/>
    <w:rsid w:val="00F77A5B"/>
    <w:rsid w:val="00F80E88"/>
    <w:rsid w:val="00F83098"/>
    <w:rsid w:val="00F845CB"/>
    <w:rsid w:val="00F95E1B"/>
    <w:rsid w:val="00FB3175"/>
    <w:rsid w:val="00FB4307"/>
    <w:rsid w:val="00FB5CE9"/>
    <w:rsid w:val="00FB611A"/>
    <w:rsid w:val="00FD11FE"/>
    <w:rsid w:val="00FD4415"/>
    <w:rsid w:val="00FE33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E37776"/>
  <w15:docId w15:val="{9D141426-0C3D-4D69-9639-0F496213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B7401"/>
    <w:rPr>
      <w:rFonts w:ascii="Calibri" w:hAnsi="Calibri"/>
    </w:rPr>
  </w:style>
  <w:style w:type="paragraph" w:styleId="Nadpis1">
    <w:name w:val="heading 1"/>
    <w:basedOn w:val="Normlny"/>
    <w:next w:val="Normlny"/>
    <w:link w:val="Nadpis1Char"/>
    <w:autoRedefine/>
    <w:uiPriority w:val="9"/>
    <w:qFormat/>
    <w:rsid w:val="00CB7401"/>
    <w:pPr>
      <w:keepNext/>
      <w:keepLines/>
      <w:suppressAutoHyphens/>
      <w:spacing w:after="0" w:line="240" w:lineRule="auto"/>
      <w:ind w:left="720" w:hanging="360"/>
      <w:outlineLvl w:val="0"/>
    </w:pPr>
    <w:rPr>
      <w:rFonts w:ascii="Arial Narrow" w:hAnsi="Arial Narrow" w:cs="Times New Roman"/>
      <w:b/>
      <w:bCs/>
      <w:caps/>
      <w:kern w:val="32"/>
      <w:sz w:val="28"/>
      <w:szCs w:val="24"/>
    </w:rPr>
  </w:style>
  <w:style w:type="paragraph" w:styleId="Nadpis2">
    <w:name w:val="heading 2"/>
    <w:basedOn w:val="Normlny"/>
    <w:next w:val="Normlny"/>
    <w:link w:val="Nadpis2Char"/>
    <w:uiPriority w:val="9"/>
    <w:unhideWhenUsed/>
    <w:qFormat/>
    <w:rsid w:val="00CB7401"/>
    <w:pPr>
      <w:keepNext/>
      <w:spacing w:before="240" w:after="60"/>
      <w:outlineLvl w:val="1"/>
    </w:pPr>
    <w:rPr>
      <w:rFonts w:ascii="Cambria" w:eastAsia="Times New Roman" w:hAnsi="Cambria" w:cs="Times New Roman"/>
      <w:b/>
      <w:bCs/>
      <w:i/>
      <w:iCs/>
      <w:sz w:val="28"/>
      <w:szCs w:val="28"/>
    </w:rPr>
  </w:style>
  <w:style w:type="paragraph" w:styleId="Nadpis3">
    <w:name w:val="heading 3"/>
    <w:basedOn w:val="Normlny"/>
    <w:next w:val="Normlny"/>
    <w:link w:val="Nadpis3Char"/>
    <w:uiPriority w:val="9"/>
    <w:unhideWhenUsed/>
    <w:qFormat/>
    <w:rsid w:val="00CB7401"/>
    <w:pPr>
      <w:keepNext/>
      <w:spacing w:before="240" w:after="60"/>
      <w:outlineLvl w:val="2"/>
    </w:pPr>
    <w:rPr>
      <w:rFonts w:ascii="Cambria" w:eastAsia="Times New Roman" w:hAnsi="Cambria" w:cs="Times New Roman"/>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B7401"/>
    <w:rPr>
      <w:rFonts w:ascii="Arial Narrow" w:eastAsia="Calibri" w:hAnsi="Arial Narrow" w:cs="Times New Roman"/>
      <w:b/>
      <w:bCs/>
      <w:caps/>
      <w:kern w:val="32"/>
      <w:sz w:val="28"/>
      <w:szCs w:val="24"/>
    </w:rPr>
  </w:style>
  <w:style w:type="character" w:customStyle="1" w:styleId="Nadpis2Char">
    <w:name w:val="Nadpis 2 Char"/>
    <w:basedOn w:val="Predvolenpsmoodseku"/>
    <w:link w:val="Nadpis2"/>
    <w:uiPriority w:val="9"/>
    <w:rsid w:val="00CB7401"/>
    <w:rPr>
      <w:rFonts w:ascii="Cambria" w:eastAsia="Times New Roman" w:hAnsi="Cambria" w:cs="Times New Roman"/>
      <w:b/>
      <w:bCs/>
      <w:i/>
      <w:iCs/>
      <w:sz w:val="28"/>
      <w:szCs w:val="28"/>
    </w:rPr>
  </w:style>
  <w:style w:type="character" w:customStyle="1" w:styleId="Nadpis3Char">
    <w:name w:val="Nadpis 3 Char"/>
    <w:basedOn w:val="Predvolenpsmoodseku"/>
    <w:link w:val="Nadpis3"/>
    <w:rsid w:val="00CB7401"/>
    <w:rPr>
      <w:rFonts w:ascii="Cambria" w:eastAsia="Times New Roman" w:hAnsi="Cambria" w:cs="Times New Roman"/>
      <w:b/>
      <w:bCs/>
      <w:sz w:val="26"/>
      <w:szCs w:val="26"/>
    </w:rPr>
  </w:style>
  <w:style w:type="paragraph" w:styleId="Textpoznmkypodiarou">
    <w:name w:val="footnote text"/>
    <w:aliases w:val="Fußnotentextf,Fuﬂnotentextf,Footnote Text Blue,Footnote,Schriftart: 9 pt,Schriftart: 10 pt,Schriftart: 8 pt,pozn. pod čarou,stile 1,Footnote1,Footnote2,Footnote3,Footnote4,Footnote5,Footnote6,Footnote7,Footnote8,Footnote9,f, Cha"/>
    <w:basedOn w:val="Normlny"/>
    <w:link w:val="TextpoznmkypodiarouChar"/>
    <w:qFormat/>
    <w:rsid w:val="00CB7401"/>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mkypodiarouChar">
    <w:name w:val="Text poznámky pod čiarou Char"/>
    <w:aliases w:val="Fußnotentextf Char,Fuﬂnotentextf Char,Footnote Text Blue Char,Footnote Char,Schriftart: 9 pt Char,Schriftart: 10 pt Char,Schriftart: 8 pt Char,pozn. pod čarou Char,stile 1 Char,Footnote1 Char,Footnote2 Char,Footnote3 Char"/>
    <w:basedOn w:val="Predvolenpsmoodseku"/>
    <w:link w:val="Textpoznmkypodiarou"/>
    <w:rsid w:val="00CB7401"/>
    <w:rPr>
      <w:rFonts w:ascii="Times New Roman" w:eastAsia="Times New Roman" w:hAnsi="Times New Roman" w:cs="Times New Roman"/>
      <w:sz w:val="20"/>
      <w:szCs w:val="20"/>
      <w:lang w:eastAsia="ar-SA"/>
    </w:rPr>
  </w:style>
  <w:style w:type="paragraph" w:styleId="Podtitul">
    <w:name w:val="Subtitle"/>
    <w:basedOn w:val="Normlny"/>
    <w:next w:val="Normlny"/>
    <w:link w:val="PodtitulChar"/>
    <w:autoRedefine/>
    <w:uiPriority w:val="11"/>
    <w:qFormat/>
    <w:rsid w:val="00CB7401"/>
    <w:pPr>
      <w:ind w:left="720" w:hanging="360"/>
    </w:pPr>
    <w:rPr>
      <w:rFonts w:ascii="Arial Narrow" w:hAnsi="Arial Narrow" w:cstheme="majorBidi"/>
      <w:b/>
      <w:iCs/>
      <w:spacing w:val="15"/>
      <w:sz w:val="24"/>
      <w:szCs w:val="24"/>
    </w:rPr>
  </w:style>
  <w:style w:type="character" w:customStyle="1" w:styleId="PodtitulChar">
    <w:name w:val="Podtitul Char"/>
    <w:basedOn w:val="Predvolenpsmoodseku"/>
    <w:link w:val="Podtitul"/>
    <w:uiPriority w:val="11"/>
    <w:rsid w:val="00CB7401"/>
    <w:rPr>
      <w:rFonts w:ascii="Arial Narrow" w:eastAsia="Calibri" w:hAnsi="Arial Narrow" w:cstheme="majorBidi"/>
      <w:b/>
      <w:iCs/>
      <w:spacing w:val="15"/>
      <w:sz w:val="24"/>
      <w:szCs w:val="24"/>
    </w:rPr>
  </w:style>
  <w:style w:type="paragraph" w:styleId="Odsekzoznamu">
    <w:name w:val="List Paragraph"/>
    <w:aliases w:val="body,Odsek zoznamu2"/>
    <w:basedOn w:val="Normlny"/>
    <w:link w:val="OdsekzoznamuChar"/>
    <w:uiPriority w:val="34"/>
    <w:qFormat/>
    <w:rsid w:val="00CB7401"/>
    <w:pPr>
      <w:spacing w:before="120" w:after="120" w:line="288" w:lineRule="auto"/>
      <w:ind w:left="720"/>
      <w:contextualSpacing/>
      <w:jc w:val="both"/>
    </w:pPr>
    <w:rPr>
      <w:rFonts w:ascii="Trebuchet MS" w:eastAsia="Times New Roman" w:hAnsi="Trebuchet MS" w:cs="Times New Roman"/>
      <w:sz w:val="20"/>
      <w:szCs w:val="24"/>
      <w:lang w:eastAsia="de-AT"/>
    </w:rPr>
  </w:style>
  <w:style w:type="character" w:customStyle="1" w:styleId="OdsekzoznamuChar">
    <w:name w:val="Odsek zoznamu Char"/>
    <w:aliases w:val="body Char,Odsek zoznamu2 Char"/>
    <w:link w:val="Odsekzoznamu"/>
    <w:uiPriority w:val="99"/>
    <w:rsid w:val="00CB7401"/>
    <w:rPr>
      <w:rFonts w:ascii="Trebuchet MS" w:eastAsia="Times New Roman" w:hAnsi="Trebuchet MS" w:cs="Times New Roman"/>
      <w:sz w:val="20"/>
      <w:szCs w:val="24"/>
      <w:lang w:eastAsia="de-AT"/>
    </w:rPr>
  </w:style>
  <w:style w:type="table" w:styleId="Mriekatabuky">
    <w:name w:val="Table Grid"/>
    <w:basedOn w:val="Normlnatabuka"/>
    <w:uiPriority w:val="59"/>
    <w:rsid w:val="007C5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7C563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C563C"/>
    <w:rPr>
      <w:rFonts w:ascii="Calibri" w:hAnsi="Calibri"/>
    </w:rPr>
  </w:style>
  <w:style w:type="paragraph" w:styleId="Pta">
    <w:name w:val="footer"/>
    <w:basedOn w:val="Normlny"/>
    <w:link w:val="PtaChar"/>
    <w:uiPriority w:val="99"/>
    <w:unhideWhenUsed/>
    <w:rsid w:val="007C563C"/>
    <w:pPr>
      <w:tabs>
        <w:tab w:val="center" w:pos="4536"/>
        <w:tab w:val="right" w:pos="9072"/>
      </w:tabs>
      <w:spacing w:after="0" w:line="240" w:lineRule="auto"/>
    </w:pPr>
  </w:style>
  <w:style w:type="character" w:customStyle="1" w:styleId="PtaChar">
    <w:name w:val="Päta Char"/>
    <w:basedOn w:val="Predvolenpsmoodseku"/>
    <w:link w:val="Pta"/>
    <w:uiPriority w:val="99"/>
    <w:rsid w:val="007C563C"/>
    <w:rPr>
      <w:rFonts w:ascii="Calibri" w:hAnsi="Calibri"/>
    </w:rPr>
  </w:style>
  <w:style w:type="character" w:styleId="Odkaznakomentr">
    <w:name w:val="annotation reference"/>
    <w:basedOn w:val="Predvolenpsmoodseku"/>
    <w:uiPriority w:val="99"/>
    <w:unhideWhenUsed/>
    <w:rsid w:val="00E53948"/>
    <w:rPr>
      <w:sz w:val="16"/>
      <w:szCs w:val="16"/>
    </w:rPr>
  </w:style>
  <w:style w:type="paragraph" w:styleId="Textkomentra">
    <w:name w:val="annotation text"/>
    <w:basedOn w:val="Normlny"/>
    <w:link w:val="TextkomentraChar"/>
    <w:uiPriority w:val="99"/>
    <w:unhideWhenUsed/>
    <w:rsid w:val="00E53948"/>
    <w:pPr>
      <w:spacing w:line="240" w:lineRule="auto"/>
    </w:pPr>
    <w:rPr>
      <w:sz w:val="20"/>
      <w:szCs w:val="20"/>
    </w:rPr>
  </w:style>
  <w:style w:type="character" w:customStyle="1" w:styleId="TextkomentraChar">
    <w:name w:val="Text komentára Char"/>
    <w:basedOn w:val="Predvolenpsmoodseku"/>
    <w:link w:val="Textkomentra"/>
    <w:uiPriority w:val="99"/>
    <w:rsid w:val="00E53948"/>
    <w:rPr>
      <w:rFonts w:ascii="Calibri" w:hAnsi="Calibri"/>
      <w:sz w:val="20"/>
      <w:szCs w:val="20"/>
    </w:rPr>
  </w:style>
  <w:style w:type="paragraph" w:styleId="Predmetkomentra">
    <w:name w:val="annotation subject"/>
    <w:basedOn w:val="Textkomentra"/>
    <w:next w:val="Textkomentra"/>
    <w:link w:val="PredmetkomentraChar"/>
    <w:uiPriority w:val="99"/>
    <w:semiHidden/>
    <w:unhideWhenUsed/>
    <w:rsid w:val="00E53948"/>
    <w:rPr>
      <w:b/>
      <w:bCs/>
    </w:rPr>
  </w:style>
  <w:style w:type="character" w:customStyle="1" w:styleId="PredmetkomentraChar">
    <w:name w:val="Predmet komentára Char"/>
    <w:basedOn w:val="TextkomentraChar"/>
    <w:link w:val="Predmetkomentra"/>
    <w:uiPriority w:val="99"/>
    <w:semiHidden/>
    <w:rsid w:val="00E53948"/>
    <w:rPr>
      <w:rFonts w:ascii="Calibri" w:hAnsi="Calibri"/>
      <w:b/>
      <w:bCs/>
      <w:sz w:val="20"/>
      <w:szCs w:val="20"/>
    </w:rPr>
  </w:style>
  <w:style w:type="paragraph" w:styleId="Textbubliny">
    <w:name w:val="Balloon Text"/>
    <w:basedOn w:val="Normlny"/>
    <w:link w:val="TextbublinyChar"/>
    <w:uiPriority w:val="99"/>
    <w:semiHidden/>
    <w:unhideWhenUsed/>
    <w:rsid w:val="00E5394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53948"/>
    <w:rPr>
      <w:rFonts w:ascii="Tahoma" w:hAnsi="Tahoma" w:cs="Tahoma"/>
      <w:sz w:val="16"/>
      <w:szCs w:val="16"/>
    </w:rPr>
  </w:style>
  <w:style w:type="character" w:styleId="Zstupntext">
    <w:name w:val="Placeholder Text"/>
    <w:basedOn w:val="Predvolenpsmoodseku"/>
    <w:uiPriority w:val="99"/>
    <w:semiHidden/>
    <w:rsid w:val="005F709A"/>
    <w:rPr>
      <w:color w:val="80808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rsid w:val="00F251A8"/>
    <w:rPr>
      <w:rFonts w:cs="Times New Roman"/>
      <w:vertAlign w:val="superscript"/>
    </w:rPr>
  </w:style>
  <w:style w:type="paragraph" w:customStyle="1" w:styleId="CharCharCharCharCharChar">
    <w:name w:val="Char Char Char Char Char Char"/>
    <w:basedOn w:val="Normlny"/>
    <w:next w:val="Normlny"/>
    <w:semiHidden/>
    <w:rsid w:val="00215812"/>
    <w:pPr>
      <w:spacing w:after="0" w:line="240" w:lineRule="exact"/>
      <w:ind w:firstLine="720"/>
    </w:pPr>
    <w:rPr>
      <w:rFonts w:ascii="Tahoma" w:eastAsia="Times New Roman" w:hAnsi="Tahoma" w:cs="Times New Roman"/>
      <w:sz w:val="32"/>
      <w:szCs w:val="24"/>
    </w:rPr>
  </w:style>
  <w:style w:type="paragraph" w:styleId="Revzia">
    <w:name w:val="Revision"/>
    <w:hidden/>
    <w:uiPriority w:val="99"/>
    <w:semiHidden/>
    <w:rsid w:val="00D304E7"/>
    <w:pPr>
      <w:spacing w:after="0" w:line="240" w:lineRule="auto"/>
    </w:pPr>
    <w:rPr>
      <w:rFonts w:ascii="Calibri" w:hAnsi="Calibri"/>
    </w:rPr>
  </w:style>
  <w:style w:type="paragraph" w:customStyle="1" w:styleId="Default">
    <w:name w:val="Default"/>
    <w:rsid w:val="00FE333A"/>
    <w:pPr>
      <w:autoSpaceDE w:val="0"/>
      <w:autoSpaceDN w:val="0"/>
      <w:adjustRightInd w:val="0"/>
      <w:spacing w:after="0" w:line="240" w:lineRule="auto"/>
    </w:pPr>
    <w:rPr>
      <w:rFonts w:ascii="Arial" w:hAnsi="Arial" w:cs="Arial"/>
      <w:color w:val="000000"/>
      <w:sz w:val="24"/>
      <w:szCs w:val="24"/>
    </w:rPr>
  </w:style>
  <w:style w:type="paragraph" w:customStyle="1" w:styleId="CharCharCharCharCharChar0">
    <w:name w:val="Char Char Char Char Char Char"/>
    <w:basedOn w:val="Normlny"/>
    <w:next w:val="Normlny"/>
    <w:semiHidden/>
    <w:rsid w:val="00AA4FFC"/>
    <w:pPr>
      <w:spacing w:after="0" w:line="240" w:lineRule="exact"/>
      <w:ind w:firstLine="720"/>
    </w:pPr>
    <w:rPr>
      <w:rFonts w:ascii="Tahoma" w:eastAsia="Times New Roman" w:hAnsi="Tahoma" w:cs="Times New Roman"/>
      <w:sz w:val="32"/>
      <w:szCs w:val="24"/>
    </w:rPr>
  </w:style>
  <w:style w:type="character" w:styleId="Hypertextovprepojenie">
    <w:name w:val="Hyperlink"/>
    <w:basedOn w:val="Predvolenpsmoodseku"/>
    <w:uiPriority w:val="99"/>
    <w:unhideWhenUsed/>
    <w:rsid w:val="00C531EF"/>
    <w:rPr>
      <w:color w:val="0000FF" w:themeColor="hyperlink"/>
      <w:u w:val="single"/>
    </w:rPr>
  </w:style>
  <w:style w:type="character" w:styleId="PremennHTML">
    <w:name w:val="HTML Variable"/>
    <w:basedOn w:val="Predvolenpsmoodseku"/>
    <w:uiPriority w:val="99"/>
    <w:semiHidden/>
    <w:unhideWhenUsed/>
    <w:rsid w:val="00990CF8"/>
    <w:rPr>
      <w:i/>
      <w:iCs/>
    </w:rPr>
  </w:style>
  <w:style w:type="paragraph" w:customStyle="1" w:styleId="l3">
    <w:name w:val="l3"/>
    <w:basedOn w:val="Normlny"/>
    <w:rsid w:val="00990CF8"/>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l4">
    <w:name w:val="l4"/>
    <w:basedOn w:val="Normlny"/>
    <w:rsid w:val="00990CF8"/>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l5">
    <w:name w:val="l5"/>
    <w:basedOn w:val="Normlny"/>
    <w:rsid w:val="00246B9B"/>
    <w:pPr>
      <w:spacing w:before="100" w:beforeAutospacing="1" w:after="100" w:afterAutospacing="1"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6418">
      <w:bodyDiv w:val="1"/>
      <w:marLeft w:val="0"/>
      <w:marRight w:val="0"/>
      <w:marTop w:val="0"/>
      <w:marBottom w:val="0"/>
      <w:divBdr>
        <w:top w:val="none" w:sz="0" w:space="0" w:color="auto"/>
        <w:left w:val="none" w:sz="0" w:space="0" w:color="auto"/>
        <w:bottom w:val="none" w:sz="0" w:space="0" w:color="auto"/>
        <w:right w:val="none" w:sz="0" w:space="0" w:color="auto"/>
      </w:divBdr>
    </w:div>
    <w:div w:id="1178885018">
      <w:bodyDiv w:val="1"/>
      <w:marLeft w:val="0"/>
      <w:marRight w:val="0"/>
      <w:marTop w:val="0"/>
      <w:marBottom w:val="0"/>
      <w:divBdr>
        <w:top w:val="none" w:sz="0" w:space="0" w:color="auto"/>
        <w:left w:val="none" w:sz="0" w:space="0" w:color="auto"/>
        <w:bottom w:val="none" w:sz="0" w:space="0" w:color="auto"/>
        <w:right w:val="none" w:sz="0" w:space="0" w:color="auto"/>
      </w:divBdr>
    </w:div>
    <w:div w:id="1365522428">
      <w:bodyDiv w:val="1"/>
      <w:marLeft w:val="0"/>
      <w:marRight w:val="0"/>
      <w:marTop w:val="0"/>
      <w:marBottom w:val="0"/>
      <w:divBdr>
        <w:top w:val="none" w:sz="0" w:space="0" w:color="auto"/>
        <w:left w:val="none" w:sz="0" w:space="0" w:color="auto"/>
        <w:bottom w:val="none" w:sz="0" w:space="0" w:color="auto"/>
        <w:right w:val="none" w:sz="0" w:space="0" w:color="auto"/>
      </w:divBdr>
    </w:div>
    <w:div w:id="170270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3A9003FD-7FF7-4354-8091-565A02A862B0}"/>
      </w:docPartPr>
      <w:docPartBody>
        <w:p w:rsidR="00341171" w:rsidRDefault="00D11B36">
          <w:r w:rsidRPr="00DD36F1">
            <w:rPr>
              <w:rStyle w:val="Zstupntext"/>
            </w:rPr>
            <w:t>Vyberte položku.</w:t>
          </w:r>
        </w:p>
      </w:docPartBody>
    </w:docPart>
    <w:docPart>
      <w:docPartPr>
        <w:name w:val="F1BFEF0E7C5D4E5E9E931503434FFCDD"/>
        <w:category>
          <w:name w:val="Všeobecné"/>
          <w:gallery w:val="placeholder"/>
        </w:category>
        <w:types>
          <w:type w:val="bbPlcHdr"/>
        </w:types>
        <w:behaviors>
          <w:behavior w:val="content"/>
        </w:behaviors>
        <w:guid w:val="{13D1B7B8-E508-45C6-9DEF-79C204F3318C}"/>
      </w:docPartPr>
      <w:docPartBody>
        <w:p w:rsidR="00341171" w:rsidRDefault="00D11B36" w:rsidP="00D11B36">
          <w:pPr>
            <w:pStyle w:val="F1BFEF0E7C5D4E5E9E931503434FFCDD"/>
          </w:pPr>
          <w:r w:rsidRPr="00DD36F1">
            <w:rPr>
              <w:rStyle w:val="Zstupntext"/>
            </w:rPr>
            <w:t>Vyberte položku.</w:t>
          </w:r>
        </w:p>
      </w:docPartBody>
    </w:docPart>
    <w:docPart>
      <w:docPartPr>
        <w:name w:val="5FA9B6464E39488BA9C23234D390D551"/>
        <w:category>
          <w:name w:val="Všeobecné"/>
          <w:gallery w:val="placeholder"/>
        </w:category>
        <w:types>
          <w:type w:val="bbPlcHdr"/>
        </w:types>
        <w:behaviors>
          <w:behavior w:val="content"/>
        </w:behaviors>
        <w:guid w:val="{7E67819C-4158-48E2-BF71-C0A5AC557A3D}"/>
      </w:docPartPr>
      <w:docPartBody>
        <w:p w:rsidR="00694121" w:rsidRDefault="00681D08" w:rsidP="00681D08">
          <w:pPr>
            <w:pStyle w:val="5FA9B6464E39488BA9C23234D390D551"/>
          </w:pPr>
          <w:r w:rsidRPr="00DD36F1">
            <w:rPr>
              <w:rStyle w:val="Zstupntext"/>
            </w:rPr>
            <w:t>Vyberte položku.</w:t>
          </w:r>
        </w:p>
      </w:docPartBody>
    </w:docPart>
    <w:docPart>
      <w:docPartPr>
        <w:name w:val="7597E8684FCD4DA081FE0F76D3A49E34"/>
        <w:category>
          <w:name w:val="Všeobecné"/>
          <w:gallery w:val="placeholder"/>
        </w:category>
        <w:types>
          <w:type w:val="bbPlcHdr"/>
        </w:types>
        <w:behaviors>
          <w:behavior w:val="content"/>
        </w:behaviors>
        <w:guid w:val="{F3722EE4-909D-478C-AA9E-08D0A3761EBC}"/>
      </w:docPartPr>
      <w:docPartBody>
        <w:p w:rsidR="008743E1" w:rsidRDefault="001C1395" w:rsidP="001C1395">
          <w:pPr>
            <w:pStyle w:val="7597E8684FCD4DA081FE0F76D3A49E34"/>
          </w:pPr>
          <w:r w:rsidRPr="00DD36F1">
            <w:rPr>
              <w:rStyle w:val="Zstupntext"/>
            </w:rPr>
            <w:t>Vyberte položku.</w:t>
          </w:r>
        </w:p>
      </w:docPartBody>
    </w:docPart>
    <w:docPart>
      <w:docPartPr>
        <w:name w:val="C694B0A93C2D419EBB2A0BE3EF351597"/>
        <w:category>
          <w:name w:val="Všeobecné"/>
          <w:gallery w:val="placeholder"/>
        </w:category>
        <w:types>
          <w:type w:val="bbPlcHdr"/>
        </w:types>
        <w:behaviors>
          <w:behavior w:val="content"/>
        </w:behaviors>
        <w:guid w:val="{30F6C5D8-9FC2-4FB7-9ABF-FDD05665E53A}"/>
      </w:docPartPr>
      <w:docPartBody>
        <w:p w:rsidR="008743E1" w:rsidRDefault="001C1395" w:rsidP="001C1395">
          <w:pPr>
            <w:pStyle w:val="C694B0A93C2D419EBB2A0BE3EF351597"/>
          </w:pPr>
          <w:r w:rsidRPr="00DD36F1">
            <w:rPr>
              <w:rStyle w:val="Zstupntext"/>
            </w:rPr>
            <w:t>Vyberte položku.</w:t>
          </w:r>
        </w:p>
      </w:docPartBody>
    </w:docPart>
    <w:docPart>
      <w:docPartPr>
        <w:name w:val="DBAFD96272A44C60AC0F14FF4673A761"/>
        <w:category>
          <w:name w:val="Všeobecné"/>
          <w:gallery w:val="placeholder"/>
        </w:category>
        <w:types>
          <w:type w:val="bbPlcHdr"/>
        </w:types>
        <w:behaviors>
          <w:behavior w:val="content"/>
        </w:behaviors>
        <w:guid w:val="{637E54C8-69BF-4031-ADBC-A7E4D69DAADB}"/>
      </w:docPartPr>
      <w:docPartBody>
        <w:p w:rsidR="007E31E6" w:rsidRDefault="00DD49AD" w:rsidP="00DD49AD">
          <w:pPr>
            <w:pStyle w:val="DBAFD96272A44C60AC0F14FF4673A761"/>
          </w:pPr>
          <w:r w:rsidRPr="00DD36F1">
            <w:rPr>
              <w:rStyle w:val="Zstupntext"/>
            </w:rPr>
            <w:t>Vyberte položku.</w:t>
          </w:r>
        </w:p>
      </w:docPartBody>
    </w:docPart>
    <w:docPart>
      <w:docPartPr>
        <w:name w:val="3C57D624240C46AFA56A510D19EF6F72"/>
        <w:category>
          <w:name w:val="Všeobecné"/>
          <w:gallery w:val="placeholder"/>
        </w:category>
        <w:types>
          <w:type w:val="bbPlcHdr"/>
        </w:types>
        <w:behaviors>
          <w:behavior w:val="content"/>
        </w:behaviors>
        <w:guid w:val="{B1D31E5C-A814-4210-8D48-74CA296A6122}"/>
      </w:docPartPr>
      <w:docPartBody>
        <w:p w:rsidR="007E31E6" w:rsidRDefault="00DD49AD" w:rsidP="00DD49AD">
          <w:pPr>
            <w:pStyle w:val="3C57D624240C46AFA56A510D19EF6F72"/>
          </w:pPr>
          <w:r w:rsidRPr="00DD36F1">
            <w:rPr>
              <w:rStyle w:val="Zstupntext"/>
            </w:rPr>
            <w:t>Vyberte položku.</w:t>
          </w:r>
        </w:p>
      </w:docPartBody>
    </w:docPart>
    <w:docPart>
      <w:docPartPr>
        <w:name w:val="A40397CE50714098929CE632D2B12994"/>
        <w:category>
          <w:name w:val="Všeobecné"/>
          <w:gallery w:val="placeholder"/>
        </w:category>
        <w:types>
          <w:type w:val="bbPlcHdr"/>
        </w:types>
        <w:behaviors>
          <w:behavior w:val="content"/>
        </w:behaviors>
        <w:guid w:val="{D497F9B8-B7D2-4C1C-AD10-58ECF52F406C}"/>
      </w:docPartPr>
      <w:docPartBody>
        <w:p w:rsidR="007E31E6" w:rsidRDefault="00DD49AD" w:rsidP="00DD49AD">
          <w:pPr>
            <w:pStyle w:val="A40397CE50714098929CE632D2B12994"/>
          </w:pPr>
          <w:r w:rsidRPr="00DD36F1">
            <w:rPr>
              <w:rStyle w:val="Zstupntext"/>
            </w:rPr>
            <w:t>Vyberte položku.</w:t>
          </w:r>
        </w:p>
      </w:docPartBody>
    </w:docPart>
    <w:docPart>
      <w:docPartPr>
        <w:name w:val="6D14EE5E3EDD4D91AAF008B4EE490E46"/>
        <w:category>
          <w:name w:val="Všeobecné"/>
          <w:gallery w:val="placeholder"/>
        </w:category>
        <w:types>
          <w:type w:val="bbPlcHdr"/>
        </w:types>
        <w:behaviors>
          <w:behavior w:val="content"/>
        </w:behaviors>
        <w:guid w:val="{4120465E-89C3-462A-A266-7F33A7E1B20A}"/>
      </w:docPartPr>
      <w:docPartBody>
        <w:p w:rsidR="007E31E6" w:rsidRDefault="00DD49AD" w:rsidP="00DD49AD">
          <w:pPr>
            <w:pStyle w:val="6D14EE5E3EDD4D91AAF008B4EE490E46"/>
          </w:pPr>
          <w:r w:rsidRPr="00DD36F1">
            <w:rPr>
              <w:rStyle w:val="Zstupntext"/>
            </w:rPr>
            <w:t>Vyberte položku.</w:t>
          </w:r>
        </w:p>
      </w:docPartBody>
    </w:docPart>
    <w:docPart>
      <w:docPartPr>
        <w:name w:val="76D2B136B1304F9FB6883A8E738826E4"/>
        <w:category>
          <w:name w:val="Všeobecné"/>
          <w:gallery w:val="placeholder"/>
        </w:category>
        <w:types>
          <w:type w:val="bbPlcHdr"/>
        </w:types>
        <w:behaviors>
          <w:behavior w:val="content"/>
        </w:behaviors>
        <w:guid w:val="{1D2194B4-9006-4442-9814-FAFFA05D6F01}"/>
      </w:docPartPr>
      <w:docPartBody>
        <w:p w:rsidR="007E31E6" w:rsidRDefault="00DD49AD" w:rsidP="00DD49AD">
          <w:pPr>
            <w:pStyle w:val="76D2B136B1304F9FB6883A8E738826E4"/>
          </w:pPr>
          <w:r w:rsidRPr="00DD36F1">
            <w:rPr>
              <w:rStyle w:val="Zstupntext"/>
            </w:rPr>
            <w:t>Vyberte položku.</w:t>
          </w:r>
        </w:p>
      </w:docPartBody>
    </w:docPart>
    <w:docPart>
      <w:docPartPr>
        <w:name w:val="B299DE7B6D2A4E19846BA05E9057953D"/>
        <w:category>
          <w:name w:val="Všeobecné"/>
          <w:gallery w:val="placeholder"/>
        </w:category>
        <w:types>
          <w:type w:val="bbPlcHdr"/>
        </w:types>
        <w:behaviors>
          <w:behavior w:val="content"/>
        </w:behaviors>
        <w:guid w:val="{A6B9E693-69BF-460B-BE32-601F417FC330}"/>
      </w:docPartPr>
      <w:docPartBody>
        <w:p w:rsidR="007E31E6" w:rsidRDefault="00DD49AD" w:rsidP="00DD49AD">
          <w:pPr>
            <w:pStyle w:val="B299DE7B6D2A4E19846BA05E9057953D"/>
          </w:pPr>
          <w:r w:rsidRPr="00DD36F1">
            <w:rPr>
              <w:rStyle w:val="Zstupntext"/>
            </w:rPr>
            <w:t>Vyberte položku.</w:t>
          </w:r>
        </w:p>
      </w:docPartBody>
    </w:docPart>
    <w:docPart>
      <w:docPartPr>
        <w:name w:val="DE67ADF98EC542E884B9E8DD0F7CAB1C"/>
        <w:category>
          <w:name w:val="Všeobecné"/>
          <w:gallery w:val="placeholder"/>
        </w:category>
        <w:types>
          <w:type w:val="bbPlcHdr"/>
        </w:types>
        <w:behaviors>
          <w:behavior w:val="content"/>
        </w:behaviors>
        <w:guid w:val="{ED6F6936-E971-45C2-B94B-C65F5B71F0CC}"/>
      </w:docPartPr>
      <w:docPartBody>
        <w:p w:rsidR="007E31E6" w:rsidRDefault="00DD49AD" w:rsidP="00DD49AD">
          <w:pPr>
            <w:pStyle w:val="DE67ADF98EC542E884B9E8DD0F7CAB1C"/>
          </w:pPr>
          <w:r w:rsidRPr="00DD36F1">
            <w:rPr>
              <w:rStyle w:val="Zstupntext"/>
            </w:rPr>
            <w:t>Vyberte položku.</w:t>
          </w:r>
        </w:p>
      </w:docPartBody>
    </w:docPart>
    <w:docPart>
      <w:docPartPr>
        <w:name w:val="B54218C47ADF4119A7BC5E94C5AE8A3F"/>
        <w:category>
          <w:name w:val="Všeobecné"/>
          <w:gallery w:val="placeholder"/>
        </w:category>
        <w:types>
          <w:type w:val="bbPlcHdr"/>
        </w:types>
        <w:behaviors>
          <w:behavior w:val="content"/>
        </w:behaviors>
        <w:guid w:val="{AF0C4C7A-095A-435D-9E0A-842406D09436}"/>
      </w:docPartPr>
      <w:docPartBody>
        <w:p w:rsidR="007E31E6" w:rsidRDefault="00DD49AD" w:rsidP="00DD49AD">
          <w:pPr>
            <w:pStyle w:val="B54218C47ADF4119A7BC5E94C5AE8A3F"/>
          </w:pPr>
          <w:r w:rsidRPr="00DD36F1">
            <w:rPr>
              <w:rStyle w:val="Zstupntext"/>
            </w:rPr>
            <w:t>Vyberte položku.</w:t>
          </w:r>
        </w:p>
      </w:docPartBody>
    </w:docPart>
    <w:docPart>
      <w:docPartPr>
        <w:name w:val="C6B423F3FB1A4F34806C76A712725904"/>
        <w:category>
          <w:name w:val="Všeobecné"/>
          <w:gallery w:val="placeholder"/>
        </w:category>
        <w:types>
          <w:type w:val="bbPlcHdr"/>
        </w:types>
        <w:behaviors>
          <w:behavior w:val="content"/>
        </w:behaviors>
        <w:guid w:val="{66BCF8F1-C891-4829-A506-ED2AFE6DCD65}"/>
      </w:docPartPr>
      <w:docPartBody>
        <w:p w:rsidR="007E31E6" w:rsidRDefault="00DD49AD" w:rsidP="00DD49AD">
          <w:pPr>
            <w:pStyle w:val="C6B423F3FB1A4F34806C76A712725904"/>
          </w:pPr>
          <w:r w:rsidRPr="00DD36F1">
            <w:rPr>
              <w:rStyle w:val="Zstupntext"/>
            </w:rPr>
            <w:t>Vyberte položku.</w:t>
          </w:r>
        </w:p>
      </w:docPartBody>
    </w:docPart>
    <w:docPart>
      <w:docPartPr>
        <w:name w:val="54DB7F58D63F4748B502485544ACED59"/>
        <w:category>
          <w:name w:val="Všeobecné"/>
          <w:gallery w:val="placeholder"/>
        </w:category>
        <w:types>
          <w:type w:val="bbPlcHdr"/>
        </w:types>
        <w:behaviors>
          <w:behavior w:val="content"/>
        </w:behaviors>
        <w:guid w:val="{C27D8A9E-5EB0-4CF3-A971-A6BDEC8B25B7}"/>
      </w:docPartPr>
      <w:docPartBody>
        <w:p w:rsidR="007E31E6" w:rsidRDefault="00DD49AD" w:rsidP="00DD49AD">
          <w:pPr>
            <w:pStyle w:val="54DB7F58D63F4748B502485544ACED59"/>
          </w:pPr>
          <w:r w:rsidRPr="00DD36F1">
            <w:rPr>
              <w:rStyle w:val="Zstupntext"/>
            </w:rPr>
            <w:t>Vyberte položku.</w:t>
          </w:r>
        </w:p>
      </w:docPartBody>
    </w:docPart>
    <w:docPart>
      <w:docPartPr>
        <w:name w:val="A31465E7F72C4FCB85F8AF7958C25914"/>
        <w:category>
          <w:name w:val="Všeobecné"/>
          <w:gallery w:val="placeholder"/>
        </w:category>
        <w:types>
          <w:type w:val="bbPlcHdr"/>
        </w:types>
        <w:behaviors>
          <w:behavior w:val="content"/>
        </w:behaviors>
        <w:guid w:val="{B45C3A75-BB2D-46A0-AF08-76D1EE8D5480}"/>
      </w:docPartPr>
      <w:docPartBody>
        <w:p w:rsidR="007E31E6" w:rsidRDefault="00DD49AD" w:rsidP="00DD49AD">
          <w:pPr>
            <w:pStyle w:val="A31465E7F72C4FCB85F8AF7958C25914"/>
          </w:pPr>
          <w:r w:rsidRPr="00DD36F1">
            <w:rPr>
              <w:rStyle w:val="Zstupntext"/>
            </w:rPr>
            <w:t>Vyberte položku.</w:t>
          </w:r>
        </w:p>
      </w:docPartBody>
    </w:docPart>
    <w:docPart>
      <w:docPartPr>
        <w:name w:val="5D09AC37812B405EAA654490A346DA69"/>
        <w:category>
          <w:name w:val="Všeobecné"/>
          <w:gallery w:val="placeholder"/>
        </w:category>
        <w:types>
          <w:type w:val="bbPlcHdr"/>
        </w:types>
        <w:behaviors>
          <w:behavior w:val="content"/>
        </w:behaviors>
        <w:guid w:val="{5F2B80DF-F7B3-4474-9DD1-AB4FB79AD439}"/>
      </w:docPartPr>
      <w:docPartBody>
        <w:p w:rsidR="00BC1D53" w:rsidRDefault="000975DE" w:rsidP="000975DE">
          <w:pPr>
            <w:pStyle w:val="5D09AC37812B405EAA654490A346DA69"/>
          </w:pPr>
          <w:r w:rsidRPr="00DD36F1">
            <w:rPr>
              <w:rStyle w:val="Zstupntext"/>
            </w:rPr>
            <w:t>Vyberte položku.</w:t>
          </w:r>
        </w:p>
      </w:docPartBody>
    </w:docPart>
    <w:docPart>
      <w:docPartPr>
        <w:name w:val="EA2E87BE33B14BA0B53A2596D403741A"/>
        <w:category>
          <w:name w:val="Všeobecné"/>
          <w:gallery w:val="placeholder"/>
        </w:category>
        <w:types>
          <w:type w:val="bbPlcHdr"/>
        </w:types>
        <w:behaviors>
          <w:behavior w:val="content"/>
        </w:behaviors>
        <w:guid w:val="{02089B8C-0171-4B70-AAD0-AD1D8DC977F9}"/>
      </w:docPartPr>
      <w:docPartBody>
        <w:p w:rsidR="00BC1D53" w:rsidRDefault="000975DE" w:rsidP="000975DE">
          <w:pPr>
            <w:pStyle w:val="EA2E87BE33B14BA0B53A2596D403741A"/>
          </w:pPr>
          <w:r w:rsidRPr="00DD36F1">
            <w:rPr>
              <w:rStyle w:val="Zstupntext"/>
            </w:rPr>
            <w:t>Vyberte položku.</w:t>
          </w:r>
        </w:p>
      </w:docPartBody>
    </w:docPart>
    <w:docPart>
      <w:docPartPr>
        <w:name w:val="82BC39771FA2402BAE621F21D7FAA238"/>
        <w:category>
          <w:name w:val="Obecné"/>
          <w:gallery w:val="placeholder"/>
        </w:category>
        <w:types>
          <w:type w:val="bbPlcHdr"/>
        </w:types>
        <w:behaviors>
          <w:behavior w:val="content"/>
        </w:behaviors>
        <w:guid w:val="{011A8637-22CC-427D-97F5-6C3596904BAA}"/>
      </w:docPartPr>
      <w:docPartBody>
        <w:p w:rsidR="0082216C" w:rsidRDefault="00962A13" w:rsidP="00962A13">
          <w:pPr>
            <w:pStyle w:val="82BC39771FA2402BAE621F21D7FAA238"/>
          </w:pPr>
          <w:r w:rsidRPr="00DD36F1">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B36"/>
    <w:rsid w:val="0007398D"/>
    <w:rsid w:val="0007415B"/>
    <w:rsid w:val="000975DE"/>
    <w:rsid w:val="000E75A7"/>
    <w:rsid w:val="001153E4"/>
    <w:rsid w:val="00145827"/>
    <w:rsid w:val="001865D1"/>
    <w:rsid w:val="001914E3"/>
    <w:rsid w:val="001C1395"/>
    <w:rsid w:val="001F6A6D"/>
    <w:rsid w:val="0021170D"/>
    <w:rsid w:val="00217519"/>
    <w:rsid w:val="002414F1"/>
    <w:rsid w:val="002E42DE"/>
    <w:rsid w:val="00341171"/>
    <w:rsid w:val="00343D4C"/>
    <w:rsid w:val="00357810"/>
    <w:rsid w:val="004208E4"/>
    <w:rsid w:val="005005B1"/>
    <w:rsid w:val="0054531D"/>
    <w:rsid w:val="005E2D6E"/>
    <w:rsid w:val="006617CA"/>
    <w:rsid w:val="00681D08"/>
    <w:rsid w:val="00694121"/>
    <w:rsid w:val="006A039A"/>
    <w:rsid w:val="006A23E1"/>
    <w:rsid w:val="006E66BA"/>
    <w:rsid w:val="0072595A"/>
    <w:rsid w:val="00731967"/>
    <w:rsid w:val="007375CE"/>
    <w:rsid w:val="007652D3"/>
    <w:rsid w:val="007B0FE9"/>
    <w:rsid w:val="007C402C"/>
    <w:rsid w:val="007E31E6"/>
    <w:rsid w:val="0082216C"/>
    <w:rsid w:val="00826EC4"/>
    <w:rsid w:val="008743E1"/>
    <w:rsid w:val="00916CF6"/>
    <w:rsid w:val="0093650A"/>
    <w:rsid w:val="00962A13"/>
    <w:rsid w:val="00971CD2"/>
    <w:rsid w:val="009A580A"/>
    <w:rsid w:val="009C0537"/>
    <w:rsid w:val="009C1654"/>
    <w:rsid w:val="009D211C"/>
    <w:rsid w:val="009E5384"/>
    <w:rsid w:val="00A03960"/>
    <w:rsid w:val="00A635A4"/>
    <w:rsid w:val="00A65FF9"/>
    <w:rsid w:val="00AB421B"/>
    <w:rsid w:val="00AD4BCE"/>
    <w:rsid w:val="00B333F1"/>
    <w:rsid w:val="00B50713"/>
    <w:rsid w:val="00BA5AFE"/>
    <w:rsid w:val="00BC1D53"/>
    <w:rsid w:val="00BD2217"/>
    <w:rsid w:val="00C37099"/>
    <w:rsid w:val="00D11B36"/>
    <w:rsid w:val="00D12F19"/>
    <w:rsid w:val="00D648C4"/>
    <w:rsid w:val="00DA0FBA"/>
    <w:rsid w:val="00DD49AD"/>
    <w:rsid w:val="00E920FC"/>
    <w:rsid w:val="00F10E67"/>
    <w:rsid w:val="00F1234B"/>
    <w:rsid w:val="00F46472"/>
    <w:rsid w:val="00F54482"/>
    <w:rsid w:val="00FA23F2"/>
    <w:rsid w:val="00FF14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962A13"/>
    <w:rPr>
      <w:color w:val="808080"/>
    </w:rPr>
  </w:style>
  <w:style w:type="paragraph" w:customStyle="1" w:styleId="F1BFEF0E7C5D4E5E9E931503434FFCDD">
    <w:name w:val="F1BFEF0E7C5D4E5E9E931503434FFCDD"/>
    <w:rsid w:val="00D11B36"/>
  </w:style>
  <w:style w:type="paragraph" w:customStyle="1" w:styleId="4C899BAFACF342709C0A876E002AD03E">
    <w:name w:val="4C899BAFACF342709C0A876E002AD03E"/>
    <w:rsid w:val="00D11B36"/>
  </w:style>
  <w:style w:type="paragraph" w:customStyle="1" w:styleId="9C10562F36364B90B2F4A14211D97011">
    <w:name w:val="9C10562F36364B90B2F4A14211D97011"/>
    <w:rsid w:val="00D11B36"/>
  </w:style>
  <w:style w:type="paragraph" w:customStyle="1" w:styleId="75803DD717774EDD8D09933AE4EF427E">
    <w:name w:val="75803DD717774EDD8D09933AE4EF427E"/>
    <w:rsid w:val="00D11B36"/>
  </w:style>
  <w:style w:type="paragraph" w:customStyle="1" w:styleId="393F15ACA5D5430CA1B7BC2B5DDE546A">
    <w:name w:val="393F15ACA5D5430CA1B7BC2B5DDE546A"/>
    <w:rsid w:val="00D11B36"/>
  </w:style>
  <w:style w:type="paragraph" w:customStyle="1" w:styleId="2561874B8EDE4337A841E33CF0823FEA">
    <w:name w:val="2561874B8EDE4337A841E33CF0823FEA"/>
    <w:rsid w:val="00D11B36"/>
  </w:style>
  <w:style w:type="paragraph" w:customStyle="1" w:styleId="C0299DF3438A420B8CCC94289B9E9AC0">
    <w:name w:val="C0299DF3438A420B8CCC94289B9E9AC0"/>
    <w:rsid w:val="00D11B36"/>
  </w:style>
  <w:style w:type="paragraph" w:customStyle="1" w:styleId="28F993EAB4F24314A1994F54378252C7">
    <w:name w:val="28F993EAB4F24314A1994F54378252C7"/>
    <w:rsid w:val="00D11B36"/>
  </w:style>
  <w:style w:type="paragraph" w:customStyle="1" w:styleId="4D1C00C4946947B7A8AB881C1CA47C89">
    <w:name w:val="4D1C00C4946947B7A8AB881C1CA47C89"/>
    <w:rsid w:val="00D11B36"/>
  </w:style>
  <w:style w:type="paragraph" w:customStyle="1" w:styleId="B07FF98EB074436785A6E98FBF1C2857">
    <w:name w:val="B07FF98EB074436785A6E98FBF1C2857"/>
    <w:rsid w:val="00D11B36"/>
  </w:style>
  <w:style w:type="paragraph" w:customStyle="1" w:styleId="821E1A2EB8404795BD988461736C297B">
    <w:name w:val="821E1A2EB8404795BD988461736C297B"/>
    <w:rsid w:val="00D11B36"/>
  </w:style>
  <w:style w:type="paragraph" w:customStyle="1" w:styleId="84EE2D109C8C4AFA95D273D45E146933">
    <w:name w:val="84EE2D109C8C4AFA95D273D45E146933"/>
    <w:rsid w:val="00D11B36"/>
  </w:style>
  <w:style w:type="paragraph" w:customStyle="1" w:styleId="69D082C5ACA542489D31271FB09E8C09">
    <w:name w:val="69D082C5ACA542489D31271FB09E8C09"/>
    <w:rsid w:val="00D11B36"/>
  </w:style>
  <w:style w:type="paragraph" w:customStyle="1" w:styleId="9B8C548CAA7149238F9E9F86C5C0B088">
    <w:name w:val="9B8C548CAA7149238F9E9F86C5C0B088"/>
    <w:rsid w:val="00D11B36"/>
  </w:style>
  <w:style w:type="paragraph" w:customStyle="1" w:styleId="39E0443947F84763904B70C79AECCCC5">
    <w:name w:val="39E0443947F84763904B70C79AECCCC5"/>
    <w:rsid w:val="00343D4C"/>
  </w:style>
  <w:style w:type="paragraph" w:customStyle="1" w:styleId="81EE8CBEF3FA4812B9C782E79BAA38A9">
    <w:name w:val="81EE8CBEF3FA4812B9C782E79BAA38A9"/>
    <w:rsid w:val="00343D4C"/>
  </w:style>
  <w:style w:type="paragraph" w:customStyle="1" w:styleId="C3200432A2C64896956092365EC0D72D">
    <w:name w:val="C3200432A2C64896956092365EC0D72D"/>
    <w:rsid w:val="00343D4C"/>
  </w:style>
  <w:style w:type="paragraph" w:customStyle="1" w:styleId="4223EF2D6EF04852A8E3F8FEB703E081">
    <w:name w:val="4223EF2D6EF04852A8E3F8FEB703E081"/>
    <w:rsid w:val="00343D4C"/>
  </w:style>
  <w:style w:type="paragraph" w:customStyle="1" w:styleId="AAAF502CAA3B4B9A9AA254DAB919C03D">
    <w:name w:val="AAAF502CAA3B4B9A9AA254DAB919C03D"/>
    <w:rsid w:val="00343D4C"/>
  </w:style>
  <w:style w:type="paragraph" w:customStyle="1" w:styleId="22D1B482D1574A4DB122620D9183BBBA">
    <w:name w:val="22D1B482D1574A4DB122620D9183BBBA"/>
    <w:rsid w:val="00343D4C"/>
  </w:style>
  <w:style w:type="paragraph" w:customStyle="1" w:styleId="9650596479E64F9BB754BC4D7F6F1311">
    <w:name w:val="9650596479E64F9BB754BC4D7F6F1311"/>
    <w:rsid w:val="00343D4C"/>
  </w:style>
  <w:style w:type="paragraph" w:customStyle="1" w:styleId="FD8AD310AE274EDEA79DCE8CE5BD778C">
    <w:name w:val="FD8AD310AE274EDEA79DCE8CE5BD778C"/>
    <w:rsid w:val="00343D4C"/>
  </w:style>
  <w:style w:type="paragraph" w:customStyle="1" w:styleId="365F118C4E3F4E778B5C94A6E2C41457">
    <w:name w:val="365F118C4E3F4E778B5C94A6E2C41457"/>
    <w:rsid w:val="00343D4C"/>
  </w:style>
  <w:style w:type="paragraph" w:customStyle="1" w:styleId="D14CDB84ABF54F0BB063C415A34EB417">
    <w:name w:val="D14CDB84ABF54F0BB063C415A34EB417"/>
    <w:rsid w:val="00343D4C"/>
  </w:style>
  <w:style w:type="paragraph" w:customStyle="1" w:styleId="1217D126D4464E41870953DB3CD25506">
    <w:name w:val="1217D126D4464E41870953DB3CD25506"/>
    <w:rsid w:val="00971CD2"/>
  </w:style>
  <w:style w:type="paragraph" w:customStyle="1" w:styleId="76DB73D89C764F7EB0B92A1D4F06A960">
    <w:name w:val="76DB73D89C764F7EB0B92A1D4F06A960"/>
    <w:rsid w:val="00217519"/>
    <w:pPr>
      <w:spacing w:after="160" w:line="259" w:lineRule="auto"/>
    </w:pPr>
  </w:style>
  <w:style w:type="paragraph" w:customStyle="1" w:styleId="BD38DA2D8E46436E926584739F9AF792">
    <w:name w:val="BD38DA2D8E46436E926584739F9AF792"/>
    <w:rsid w:val="00357810"/>
    <w:pPr>
      <w:spacing w:after="160" w:line="259" w:lineRule="auto"/>
    </w:pPr>
  </w:style>
  <w:style w:type="paragraph" w:customStyle="1" w:styleId="81E051E9A44E4E17A46CBE46DCA2ED94">
    <w:name w:val="81E051E9A44E4E17A46CBE46DCA2ED94"/>
    <w:rsid w:val="00357810"/>
    <w:pPr>
      <w:spacing w:after="160" w:line="259" w:lineRule="auto"/>
    </w:pPr>
  </w:style>
  <w:style w:type="paragraph" w:customStyle="1" w:styleId="1F265331B1244D91A1B2F35ED50570E5">
    <w:name w:val="1F265331B1244D91A1B2F35ED50570E5"/>
    <w:rsid w:val="00357810"/>
    <w:pPr>
      <w:spacing w:after="160" w:line="259" w:lineRule="auto"/>
    </w:pPr>
  </w:style>
  <w:style w:type="paragraph" w:customStyle="1" w:styleId="8A16101CED19417FB6889755C43E740C">
    <w:name w:val="8A16101CED19417FB6889755C43E740C"/>
    <w:rsid w:val="00357810"/>
    <w:pPr>
      <w:spacing w:after="160" w:line="259" w:lineRule="auto"/>
    </w:pPr>
  </w:style>
  <w:style w:type="paragraph" w:customStyle="1" w:styleId="1DFA6D18C5B043F1B8FEF60FA50B4E3B">
    <w:name w:val="1DFA6D18C5B043F1B8FEF60FA50B4E3B"/>
    <w:rsid w:val="00357810"/>
    <w:pPr>
      <w:spacing w:after="160" w:line="259" w:lineRule="auto"/>
    </w:pPr>
  </w:style>
  <w:style w:type="paragraph" w:customStyle="1" w:styleId="A6E20846E7B7449294667C780846E5F5">
    <w:name w:val="A6E20846E7B7449294667C780846E5F5"/>
    <w:rsid w:val="007375CE"/>
    <w:pPr>
      <w:spacing w:after="160" w:line="259" w:lineRule="auto"/>
    </w:pPr>
  </w:style>
  <w:style w:type="paragraph" w:customStyle="1" w:styleId="D9A03B47D5A54AC88E9277E892A4DAA7">
    <w:name w:val="D9A03B47D5A54AC88E9277E892A4DAA7"/>
    <w:rsid w:val="007375CE"/>
    <w:pPr>
      <w:spacing w:after="160" w:line="259" w:lineRule="auto"/>
    </w:pPr>
  </w:style>
  <w:style w:type="paragraph" w:customStyle="1" w:styleId="9049873CA6C0494B93EA7576038826DE">
    <w:name w:val="9049873CA6C0494B93EA7576038826DE"/>
    <w:rsid w:val="007375CE"/>
    <w:pPr>
      <w:spacing w:after="160" w:line="259" w:lineRule="auto"/>
    </w:pPr>
  </w:style>
  <w:style w:type="paragraph" w:customStyle="1" w:styleId="6B5790E06B2B474DBD53944BE663D41D">
    <w:name w:val="6B5790E06B2B474DBD53944BE663D41D"/>
    <w:rsid w:val="00916CF6"/>
    <w:pPr>
      <w:spacing w:after="160" w:line="259" w:lineRule="auto"/>
    </w:pPr>
  </w:style>
  <w:style w:type="paragraph" w:customStyle="1" w:styleId="B5A12E9A04934723BE3892BE4AD71CEF">
    <w:name w:val="B5A12E9A04934723BE3892BE4AD71CEF"/>
    <w:rsid w:val="00916CF6"/>
    <w:pPr>
      <w:spacing w:after="160" w:line="259" w:lineRule="auto"/>
    </w:pPr>
  </w:style>
  <w:style w:type="paragraph" w:customStyle="1" w:styleId="2CAB99E2B4904155A952A0AD4854FE31">
    <w:name w:val="2CAB99E2B4904155A952A0AD4854FE31"/>
    <w:rsid w:val="00916CF6"/>
    <w:pPr>
      <w:spacing w:after="160" w:line="259" w:lineRule="auto"/>
    </w:pPr>
  </w:style>
  <w:style w:type="paragraph" w:customStyle="1" w:styleId="8011A0846B5F446C8FA5BEF6ACE3A055">
    <w:name w:val="8011A0846B5F446C8FA5BEF6ACE3A055"/>
    <w:rsid w:val="00916CF6"/>
    <w:pPr>
      <w:spacing w:after="160" w:line="259" w:lineRule="auto"/>
    </w:pPr>
  </w:style>
  <w:style w:type="paragraph" w:customStyle="1" w:styleId="7EBF43213A9C46CC99ADF726155F3219">
    <w:name w:val="7EBF43213A9C46CC99ADF726155F3219"/>
    <w:rsid w:val="001153E4"/>
    <w:pPr>
      <w:spacing w:after="160" w:line="259" w:lineRule="auto"/>
    </w:pPr>
  </w:style>
  <w:style w:type="paragraph" w:customStyle="1" w:styleId="1245CC2A192F48F68EBA4166BB337F45">
    <w:name w:val="1245CC2A192F48F68EBA4166BB337F45"/>
    <w:rsid w:val="001153E4"/>
    <w:pPr>
      <w:spacing w:after="160" w:line="259" w:lineRule="auto"/>
    </w:pPr>
  </w:style>
  <w:style w:type="paragraph" w:customStyle="1" w:styleId="B6107D2C1DF344C8BCEB1FD16E3D8D17">
    <w:name w:val="B6107D2C1DF344C8BCEB1FD16E3D8D17"/>
    <w:rsid w:val="001153E4"/>
    <w:pPr>
      <w:spacing w:after="160" w:line="259" w:lineRule="auto"/>
    </w:pPr>
  </w:style>
  <w:style w:type="paragraph" w:customStyle="1" w:styleId="1E17F987A3C04B41BA02B013AA88783E">
    <w:name w:val="1E17F987A3C04B41BA02B013AA88783E"/>
    <w:rsid w:val="001153E4"/>
    <w:pPr>
      <w:spacing w:after="160" w:line="259" w:lineRule="auto"/>
    </w:pPr>
  </w:style>
  <w:style w:type="paragraph" w:customStyle="1" w:styleId="8E0912D26BE0465DAF2701ED3AA20C82">
    <w:name w:val="8E0912D26BE0465DAF2701ED3AA20C82"/>
    <w:rsid w:val="00E920FC"/>
  </w:style>
  <w:style w:type="paragraph" w:customStyle="1" w:styleId="C7E4C26F486D48D8A23AE1B5A3D680FD">
    <w:name w:val="C7E4C26F486D48D8A23AE1B5A3D680FD"/>
    <w:rsid w:val="00681D08"/>
  </w:style>
  <w:style w:type="paragraph" w:customStyle="1" w:styleId="65B494714468410BB04A16FD092E1D09">
    <w:name w:val="65B494714468410BB04A16FD092E1D09"/>
    <w:rsid w:val="00681D08"/>
  </w:style>
  <w:style w:type="paragraph" w:customStyle="1" w:styleId="9F053470736A488695E0A34DAA20EE32">
    <w:name w:val="9F053470736A488695E0A34DAA20EE32"/>
    <w:rsid w:val="00681D08"/>
  </w:style>
  <w:style w:type="paragraph" w:customStyle="1" w:styleId="715B42C3C187431995E6764CE20DF249">
    <w:name w:val="715B42C3C187431995E6764CE20DF249"/>
    <w:rsid w:val="00681D08"/>
  </w:style>
  <w:style w:type="paragraph" w:customStyle="1" w:styleId="3E9B0BF089644965867A36D96E66C644">
    <w:name w:val="3E9B0BF089644965867A36D96E66C644"/>
    <w:rsid w:val="00681D08"/>
  </w:style>
  <w:style w:type="paragraph" w:customStyle="1" w:styleId="CF364D6CFB1D4D8191D3D52855A24EAB">
    <w:name w:val="CF364D6CFB1D4D8191D3D52855A24EAB"/>
    <w:rsid w:val="00681D08"/>
  </w:style>
  <w:style w:type="paragraph" w:customStyle="1" w:styleId="B970C78599954168AABA4F11850A5C26">
    <w:name w:val="B970C78599954168AABA4F11850A5C26"/>
    <w:rsid w:val="00681D08"/>
  </w:style>
  <w:style w:type="paragraph" w:customStyle="1" w:styleId="5FA9B6464E39488BA9C23234D390D551">
    <w:name w:val="5FA9B6464E39488BA9C23234D390D551"/>
    <w:rsid w:val="00681D08"/>
  </w:style>
  <w:style w:type="paragraph" w:customStyle="1" w:styleId="0AE2063A340B46ECBFECE6991E5BD19E">
    <w:name w:val="0AE2063A340B46ECBFECE6991E5BD19E"/>
    <w:rsid w:val="00681D08"/>
  </w:style>
  <w:style w:type="paragraph" w:customStyle="1" w:styleId="03D27AB8DE7543929014D10CB43B2131">
    <w:name w:val="03D27AB8DE7543929014D10CB43B2131"/>
    <w:rsid w:val="00681D08"/>
  </w:style>
  <w:style w:type="paragraph" w:customStyle="1" w:styleId="89EBBE3F43154506AF96F890AD496422">
    <w:name w:val="89EBBE3F43154506AF96F890AD496422"/>
    <w:rsid w:val="00681D08"/>
  </w:style>
  <w:style w:type="paragraph" w:customStyle="1" w:styleId="6E2B7309FF0848BEB733B0FE461C790E">
    <w:name w:val="6E2B7309FF0848BEB733B0FE461C790E"/>
    <w:rsid w:val="00F1234B"/>
  </w:style>
  <w:style w:type="paragraph" w:customStyle="1" w:styleId="07F44F62BFBD4B0D8041380359D2E038">
    <w:name w:val="07F44F62BFBD4B0D8041380359D2E038"/>
    <w:rsid w:val="00F1234B"/>
  </w:style>
  <w:style w:type="paragraph" w:customStyle="1" w:styleId="72B68CA24AB747E6AE82F08B7CDAAD00">
    <w:name w:val="72B68CA24AB747E6AE82F08B7CDAAD00"/>
    <w:rsid w:val="00F1234B"/>
  </w:style>
  <w:style w:type="paragraph" w:customStyle="1" w:styleId="3D0F99A129ED48CCB41D4F7E4439495B">
    <w:name w:val="3D0F99A129ED48CCB41D4F7E4439495B"/>
    <w:rsid w:val="00F1234B"/>
  </w:style>
  <w:style w:type="paragraph" w:customStyle="1" w:styleId="1063A15D6FBE42549182EF35AE4AF947">
    <w:name w:val="1063A15D6FBE42549182EF35AE4AF947"/>
    <w:rsid w:val="00F1234B"/>
  </w:style>
  <w:style w:type="paragraph" w:customStyle="1" w:styleId="ED6A97A70ABB4873B2C7822E65417028">
    <w:name w:val="ED6A97A70ABB4873B2C7822E65417028"/>
    <w:rsid w:val="00F1234B"/>
  </w:style>
  <w:style w:type="paragraph" w:customStyle="1" w:styleId="BBDABCB7808549F5B7EB567193FAC007">
    <w:name w:val="BBDABCB7808549F5B7EB567193FAC007"/>
    <w:rsid w:val="00F1234B"/>
  </w:style>
  <w:style w:type="paragraph" w:customStyle="1" w:styleId="D204294433E4483BB3C552EB3C934D79">
    <w:name w:val="D204294433E4483BB3C552EB3C934D79"/>
    <w:rsid w:val="00F1234B"/>
  </w:style>
  <w:style w:type="paragraph" w:customStyle="1" w:styleId="965D0ED0F0814EBC9412B3EECB7F419F">
    <w:name w:val="965D0ED0F0814EBC9412B3EECB7F419F"/>
    <w:rsid w:val="00F1234B"/>
  </w:style>
  <w:style w:type="paragraph" w:customStyle="1" w:styleId="9FFE52061CC640859FC14C8B03377E4C">
    <w:name w:val="9FFE52061CC640859FC14C8B03377E4C"/>
    <w:rsid w:val="00F1234B"/>
  </w:style>
  <w:style w:type="paragraph" w:customStyle="1" w:styleId="114C06D064CE4C27837FB34155494781">
    <w:name w:val="114C06D064CE4C27837FB34155494781"/>
    <w:rsid w:val="00F1234B"/>
  </w:style>
  <w:style w:type="paragraph" w:customStyle="1" w:styleId="6D7B3B0139344C27873C95FE3D879CEF">
    <w:name w:val="6D7B3B0139344C27873C95FE3D879CEF"/>
    <w:rsid w:val="00F1234B"/>
  </w:style>
  <w:style w:type="paragraph" w:customStyle="1" w:styleId="29724F4AA9F94ABEBA725492955F2487">
    <w:name w:val="29724F4AA9F94ABEBA725492955F2487"/>
    <w:rsid w:val="00F1234B"/>
  </w:style>
  <w:style w:type="paragraph" w:customStyle="1" w:styleId="283A139FA8404FEAA2C74FCC673778D5">
    <w:name w:val="283A139FA8404FEAA2C74FCC673778D5"/>
    <w:rsid w:val="00F1234B"/>
  </w:style>
  <w:style w:type="paragraph" w:customStyle="1" w:styleId="82F3134B4A814AE6A6532FF97F97E946">
    <w:name w:val="82F3134B4A814AE6A6532FF97F97E946"/>
    <w:rsid w:val="00F1234B"/>
  </w:style>
  <w:style w:type="paragraph" w:customStyle="1" w:styleId="355D98CFB38F4E7596D8CDC29B10E854">
    <w:name w:val="355D98CFB38F4E7596D8CDC29B10E854"/>
    <w:rsid w:val="00F1234B"/>
  </w:style>
  <w:style w:type="paragraph" w:customStyle="1" w:styleId="BBF3B2DBA5D54F33813A641C8899A6B4">
    <w:name w:val="BBF3B2DBA5D54F33813A641C8899A6B4"/>
    <w:rsid w:val="00F1234B"/>
  </w:style>
  <w:style w:type="paragraph" w:customStyle="1" w:styleId="B2D86349200A4E7C8B5FDCC32EFE502B">
    <w:name w:val="B2D86349200A4E7C8B5FDCC32EFE502B"/>
    <w:rsid w:val="00F1234B"/>
  </w:style>
  <w:style w:type="paragraph" w:customStyle="1" w:styleId="F022C13F5BC44EB48D2C14C787F98DB6">
    <w:name w:val="F022C13F5BC44EB48D2C14C787F98DB6"/>
    <w:rsid w:val="006A23E1"/>
  </w:style>
  <w:style w:type="paragraph" w:customStyle="1" w:styleId="8C29CA2F0E954A949AEF55921E1AE84B">
    <w:name w:val="8C29CA2F0E954A949AEF55921E1AE84B"/>
    <w:rsid w:val="002E42DE"/>
  </w:style>
  <w:style w:type="paragraph" w:customStyle="1" w:styleId="1BC851884EAC4E699F58BE2E62DED102">
    <w:name w:val="1BC851884EAC4E699F58BE2E62DED102"/>
    <w:rsid w:val="000E75A7"/>
  </w:style>
  <w:style w:type="paragraph" w:customStyle="1" w:styleId="7597E8684FCD4DA081FE0F76D3A49E34">
    <w:name w:val="7597E8684FCD4DA081FE0F76D3A49E34"/>
    <w:rsid w:val="001C1395"/>
  </w:style>
  <w:style w:type="paragraph" w:customStyle="1" w:styleId="C694B0A93C2D419EBB2A0BE3EF351597">
    <w:name w:val="C694B0A93C2D419EBB2A0BE3EF351597"/>
    <w:rsid w:val="001C1395"/>
  </w:style>
  <w:style w:type="paragraph" w:customStyle="1" w:styleId="DBAFD96272A44C60AC0F14FF4673A761">
    <w:name w:val="DBAFD96272A44C60AC0F14FF4673A761"/>
    <w:rsid w:val="00DD49AD"/>
  </w:style>
  <w:style w:type="paragraph" w:customStyle="1" w:styleId="3C57D624240C46AFA56A510D19EF6F72">
    <w:name w:val="3C57D624240C46AFA56A510D19EF6F72"/>
    <w:rsid w:val="00DD49AD"/>
  </w:style>
  <w:style w:type="paragraph" w:customStyle="1" w:styleId="A40397CE50714098929CE632D2B12994">
    <w:name w:val="A40397CE50714098929CE632D2B12994"/>
    <w:rsid w:val="00DD49AD"/>
  </w:style>
  <w:style w:type="paragraph" w:customStyle="1" w:styleId="6D14EE5E3EDD4D91AAF008B4EE490E46">
    <w:name w:val="6D14EE5E3EDD4D91AAF008B4EE490E46"/>
    <w:rsid w:val="00DD49AD"/>
  </w:style>
  <w:style w:type="paragraph" w:customStyle="1" w:styleId="76D2B136B1304F9FB6883A8E738826E4">
    <w:name w:val="76D2B136B1304F9FB6883A8E738826E4"/>
    <w:rsid w:val="00DD49AD"/>
  </w:style>
  <w:style w:type="paragraph" w:customStyle="1" w:styleId="B299DE7B6D2A4E19846BA05E9057953D">
    <w:name w:val="B299DE7B6D2A4E19846BA05E9057953D"/>
    <w:rsid w:val="00DD49AD"/>
  </w:style>
  <w:style w:type="paragraph" w:customStyle="1" w:styleId="DE67ADF98EC542E884B9E8DD0F7CAB1C">
    <w:name w:val="DE67ADF98EC542E884B9E8DD0F7CAB1C"/>
    <w:rsid w:val="00DD49AD"/>
  </w:style>
  <w:style w:type="paragraph" w:customStyle="1" w:styleId="B54218C47ADF4119A7BC5E94C5AE8A3F">
    <w:name w:val="B54218C47ADF4119A7BC5E94C5AE8A3F"/>
    <w:rsid w:val="00DD49AD"/>
  </w:style>
  <w:style w:type="paragraph" w:customStyle="1" w:styleId="C6B423F3FB1A4F34806C76A712725904">
    <w:name w:val="C6B423F3FB1A4F34806C76A712725904"/>
    <w:rsid w:val="00DD49AD"/>
  </w:style>
  <w:style w:type="paragraph" w:customStyle="1" w:styleId="54DB7F58D63F4748B502485544ACED59">
    <w:name w:val="54DB7F58D63F4748B502485544ACED59"/>
    <w:rsid w:val="00DD49AD"/>
  </w:style>
  <w:style w:type="paragraph" w:customStyle="1" w:styleId="A31465E7F72C4FCB85F8AF7958C25914">
    <w:name w:val="A31465E7F72C4FCB85F8AF7958C25914"/>
    <w:rsid w:val="00DD49AD"/>
  </w:style>
  <w:style w:type="paragraph" w:customStyle="1" w:styleId="80235ABCD5EF430BB6EDBE69B7BF75F8">
    <w:name w:val="80235ABCD5EF430BB6EDBE69B7BF75F8"/>
    <w:rsid w:val="00DD49AD"/>
  </w:style>
  <w:style w:type="paragraph" w:customStyle="1" w:styleId="80604A051ADA4FF580D9D3BD86DB7DA2">
    <w:name w:val="80604A051ADA4FF580D9D3BD86DB7DA2"/>
    <w:rsid w:val="00DD49AD"/>
  </w:style>
  <w:style w:type="paragraph" w:customStyle="1" w:styleId="5D09AC37812B405EAA654490A346DA69">
    <w:name w:val="5D09AC37812B405EAA654490A346DA69"/>
    <w:rsid w:val="000975DE"/>
    <w:pPr>
      <w:spacing w:after="160" w:line="259" w:lineRule="auto"/>
    </w:pPr>
  </w:style>
  <w:style w:type="paragraph" w:customStyle="1" w:styleId="EA2E87BE33B14BA0B53A2596D403741A">
    <w:name w:val="EA2E87BE33B14BA0B53A2596D403741A"/>
    <w:rsid w:val="000975DE"/>
    <w:pPr>
      <w:spacing w:after="160" w:line="259" w:lineRule="auto"/>
    </w:pPr>
  </w:style>
  <w:style w:type="paragraph" w:customStyle="1" w:styleId="82BC39771FA2402BAE621F21D7FAA238">
    <w:name w:val="82BC39771FA2402BAE621F21D7FAA238"/>
    <w:rsid w:val="00962A13"/>
    <w:pPr>
      <w:spacing w:after="160" w:line="259" w:lineRule="auto"/>
    </w:pPr>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100FF-357D-41FA-825B-90773125F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4589</Words>
  <Characters>26162</Characters>
  <Application>Microsoft Office Word</Application>
  <DocSecurity>0</DocSecurity>
  <Lines>218</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MPRR SR</Company>
  <LinksUpToDate>false</LinksUpToDate>
  <CharactersWithSpaces>30690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Cimová Vladena</dc:creator>
  <cp:lastModifiedBy>Štrbková, Michaela</cp:lastModifiedBy>
  <cp:revision>3</cp:revision>
  <cp:lastPrinted>2019-01-22T06:29:00Z</cp:lastPrinted>
  <dcterms:created xsi:type="dcterms:W3CDTF">2021-06-01T12:37:00Z</dcterms:created>
  <dcterms:modified xsi:type="dcterms:W3CDTF">2021-06-02T07:21:00Z</dcterms:modified>
</cp:coreProperties>
</file>